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E5074" w14:textId="77777777" w:rsidR="00E9442F" w:rsidRDefault="00E9442F">
      <w:pPr>
        <w:keepNext/>
        <w:keepLines/>
        <w:pBdr>
          <w:top w:val="nil"/>
          <w:left w:val="nil"/>
          <w:bottom w:val="nil"/>
          <w:right w:val="nil"/>
          <w:between w:val="nil"/>
        </w:pBdr>
        <w:spacing w:before="240"/>
        <w:jc w:val="both"/>
        <w:rPr>
          <w:rFonts w:ascii="Lato" w:eastAsia="Lato" w:hAnsi="Lato" w:cs="Lato"/>
          <w:b/>
          <w:color w:val="002060"/>
          <w:sz w:val="32"/>
          <w:szCs w:val="32"/>
        </w:rPr>
      </w:pPr>
    </w:p>
    <w:p w14:paraId="33C16F92" w14:textId="77777777" w:rsidR="00E9442F" w:rsidRDefault="007C5139">
      <w:pPr>
        <w:keepNext/>
        <w:keepLines/>
        <w:pBdr>
          <w:top w:val="nil"/>
          <w:left w:val="nil"/>
          <w:bottom w:val="nil"/>
          <w:right w:val="nil"/>
          <w:between w:val="nil"/>
        </w:pBdr>
        <w:spacing w:before="240"/>
        <w:jc w:val="both"/>
        <w:rPr>
          <w:rFonts w:ascii="Lato" w:eastAsia="Lato" w:hAnsi="Lato" w:cs="Lato"/>
          <w:b/>
          <w:color w:val="002060"/>
          <w:sz w:val="32"/>
          <w:szCs w:val="32"/>
        </w:rPr>
      </w:pPr>
      <w:r>
        <w:rPr>
          <w:rFonts w:ascii="Lato" w:eastAsia="Lato" w:hAnsi="Lato" w:cs="Lato"/>
          <w:b/>
          <w:color w:val="002060"/>
          <w:sz w:val="32"/>
          <w:szCs w:val="32"/>
        </w:rPr>
        <w:t>Self Care Forum Self-Care Award 2024</w:t>
      </w:r>
    </w:p>
    <w:p w14:paraId="1EE2106E" w14:textId="77777777" w:rsidR="00E9442F" w:rsidRDefault="007C5139">
      <w:pPr>
        <w:keepNext/>
        <w:keepLines/>
        <w:pBdr>
          <w:top w:val="nil"/>
          <w:left w:val="nil"/>
          <w:bottom w:val="nil"/>
          <w:right w:val="nil"/>
          <w:between w:val="nil"/>
        </w:pBdr>
        <w:spacing w:before="240"/>
        <w:jc w:val="both"/>
        <w:rPr>
          <w:rFonts w:ascii="Lato" w:eastAsia="Lato" w:hAnsi="Lato" w:cs="Lato"/>
          <w:b/>
          <w:color w:val="000000"/>
          <w:sz w:val="32"/>
          <w:szCs w:val="32"/>
        </w:rPr>
      </w:pPr>
      <w:r>
        <w:rPr>
          <w:rFonts w:ascii="Lato" w:eastAsia="Lato" w:hAnsi="Lato" w:cs="Lato"/>
          <w:b/>
          <w:color w:val="000000"/>
          <w:sz w:val="32"/>
          <w:szCs w:val="32"/>
        </w:rPr>
        <w:t xml:space="preserve">Award Application Form and Eligibility </w:t>
      </w:r>
    </w:p>
    <w:p w14:paraId="619CFE03" w14:textId="77777777" w:rsidR="00E9442F" w:rsidRDefault="00E9442F">
      <w:pPr>
        <w:pBdr>
          <w:top w:val="nil"/>
          <w:left w:val="nil"/>
          <w:bottom w:val="nil"/>
          <w:right w:val="nil"/>
          <w:between w:val="nil"/>
        </w:pBdr>
        <w:jc w:val="both"/>
        <w:rPr>
          <w:rFonts w:ascii="Lato" w:eastAsia="Lato" w:hAnsi="Lato" w:cs="Lato"/>
          <w:color w:val="000000"/>
          <w:sz w:val="22"/>
          <w:szCs w:val="22"/>
        </w:rPr>
      </w:pPr>
    </w:p>
    <w:p w14:paraId="5EC99FD1" w14:textId="77777777" w:rsidR="00E9442F" w:rsidRDefault="007C5139">
      <w:pPr>
        <w:pBdr>
          <w:top w:val="nil"/>
          <w:left w:val="nil"/>
          <w:bottom w:val="nil"/>
          <w:right w:val="nil"/>
          <w:between w:val="nil"/>
        </w:pBdr>
        <w:rPr>
          <w:rFonts w:ascii="Lato" w:eastAsia="Lato" w:hAnsi="Lato" w:cs="Lato"/>
          <w:b/>
          <w:i/>
          <w:color w:val="000000"/>
          <w:sz w:val="22"/>
          <w:szCs w:val="22"/>
        </w:rPr>
      </w:pPr>
      <w:r>
        <w:rPr>
          <w:rFonts w:ascii="Lato" w:eastAsia="Lato" w:hAnsi="Lato" w:cs="Lato"/>
          <w:b/>
          <w:i/>
          <w:color w:val="000000"/>
          <w:sz w:val="22"/>
          <w:szCs w:val="22"/>
        </w:rPr>
        <w:t xml:space="preserve">The Self Care Forum is inviting applications of good </w:t>
      </w:r>
      <w:r>
        <w:rPr>
          <w:rFonts w:ascii="Lato" w:eastAsia="Lato" w:hAnsi="Lato" w:cs="Lato"/>
          <w:b/>
          <w:i/>
          <w:sz w:val="22"/>
          <w:szCs w:val="22"/>
        </w:rPr>
        <w:t>practice</w:t>
      </w:r>
      <w:r>
        <w:rPr>
          <w:rFonts w:ascii="Lato" w:eastAsia="Lato" w:hAnsi="Lato" w:cs="Lato"/>
          <w:b/>
          <w:i/>
          <w:color w:val="000000"/>
          <w:sz w:val="22"/>
          <w:szCs w:val="22"/>
        </w:rPr>
        <w:t xml:space="preserve"> in self-care, personalised care, and social prescribing that have made a difference to individuals, groups, or organisations.</w:t>
      </w:r>
    </w:p>
    <w:p w14:paraId="7804EFE3" w14:textId="77777777" w:rsidR="00E9442F" w:rsidRDefault="00E9442F">
      <w:pPr>
        <w:pBdr>
          <w:top w:val="nil"/>
          <w:left w:val="nil"/>
          <w:bottom w:val="nil"/>
          <w:right w:val="nil"/>
          <w:between w:val="nil"/>
        </w:pBdr>
        <w:rPr>
          <w:rFonts w:ascii="Lato" w:eastAsia="Lato" w:hAnsi="Lato" w:cs="Lato"/>
          <w:color w:val="000000"/>
          <w:sz w:val="22"/>
          <w:szCs w:val="22"/>
        </w:rPr>
      </w:pPr>
    </w:p>
    <w:p w14:paraId="7073C4EF" w14:textId="77777777" w:rsidR="00E9442F" w:rsidRDefault="007C5139">
      <w:pPr>
        <w:pBdr>
          <w:top w:val="nil"/>
          <w:left w:val="nil"/>
          <w:bottom w:val="nil"/>
          <w:right w:val="nil"/>
          <w:between w:val="nil"/>
        </w:pBdr>
        <w:rPr>
          <w:rFonts w:ascii="Lato" w:eastAsia="Lato" w:hAnsi="Lato" w:cs="Lato"/>
          <w:b/>
          <w:color w:val="000000"/>
          <w:sz w:val="22"/>
          <w:szCs w:val="22"/>
        </w:rPr>
      </w:pPr>
      <w:r>
        <w:rPr>
          <w:rFonts w:ascii="Lato" w:eastAsia="Lato" w:hAnsi="Lato" w:cs="Lato"/>
          <w:b/>
          <w:color w:val="000000"/>
          <w:sz w:val="22"/>
          <w:szCs w:val="22"/>
        </w:rPr>
        <w:t>Who can apply?</w:t>
      </w:r>
    </w:p>
    <w:p w14:paraId="2456ED34"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This invitation is open to everyone, whether you are an individual, a community champion, an employer, surgery, council, library, school, college, business, or services organisation (public, private, or charitable).  For a guide, see </w:t>
      </w:r>
      <w:proofErr w:type="gramStart"/>
      <w:r>
        <w:rPr>
          <w:rFonts w:ascii="Lato" w:eastAsia="Lato" w:hAnsi="Lato" w:cs="Lato"/>
          <w:color w:val="000000"/>
          <w:sz w:val="22"/>
          <w:szCs w:val="22"/>
        </w:rPr>
        <w:t>examples</w:t>
      </w:r>
      <w:proofErr w:type="gramEnd"/>
      <w:r>
        <w:rPr>
          <w:rFonts w:ascii="Lato" w:eastAsia="Lato" w:hAnsi="Lato" w:cs="Lato"/>
          <w:color w:val="000000"/>
          <w:sz w:val="22"/>
          <w:szCs w:val="22"/>
        </w:rPr>
        <w:t xml:space="preserve"> table below. </w:t>
      </w:r>
    </w:p>
    <w:p w14:paraId="35D6986B" w14:textId="77777777" w:rsidR="00E9442F" w:rsidRDefault="00E9442F">
      <w:pPr>
        <w:pBdr>
          <w:top w:val="nil"/>
          <w:left w:val="nil"/>
          <w:bottom w:val="nil"/>
          <w:right w:val="nil"/>
          <w:between w:val="nil"/>
        </w:pBdr>
        <w:rPr>
          <w:rFonts w:ascii="Lato" w:eastAsia="Lato" w:hAnsi="Lato" w:cs="Lato"/>
          <w:color w:val="000000"/>
          <w:sz w:val="22"/>
          <w:szCs w:val="22"/>
        </w:rPr>
      </w:pPr>
    </w:p>
    <w:p w14:paraId="04A20103" w14:textId="77777777" w:rsidR="00E9442F" w:rsidRDefault="007C5139">
      <w:pPr>
        <w:pBdr>
          <w:top w:val="nil"/>
          <w:left w:val="nil"/>
          <w:bottom w:val="nil"/>
          <w:right w:val="nil"/>
          <w:between w:val="nil"/>
        </w:pBdr>
        <w:rPr>
          <w:rFonts w:ascii="Lato" w:eastAsia="Lato" w:hAnsi="Lato" w:cs="Lato"/>
          <w:b/>
          <w:color w:val="000000"/>
          <w:sz w:val="22"/>
          <w:szCs w:val="22"/>
        </w:rPr>
      </w:pPr>
      <w:r>
        <w:rPr>
          <w:rFonts w:ascii="Lato" w:eastAsia="Lato" w:hAnsi="Lato" w:cs="Lato"/>
          <w:b/>
          <w:color w:val="000000"/>
          <w:sz w:val="22"/>
          <w:szCs w:val="22"/>
        </w:rPr>
        <w:t>£500 bursary</w:t>
      </w:r>
    </w:p>
    <w:p w14:paraId="560D9626" w14:textId="5C673333"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The winner will receive a £500 bursary to spend on a self-care related initiative and the top entries will be included on the Self Care Forum website to share best self-care </w:t>
      </w:r>
      <w:r w:rsidR="00B84311">
        <w:rPr>
          <w:rFonts w:ascii="Lato" w:eastAsia="Lato" w:hAnsi="Lato" w:cs="Lato"/>
          <w:color w:val="000000"/>
          <w:sz w:val="22"/>
          <w:szCs w:val="22"/>
        </w:rPr>
        <w:t>practice</w:t>
      </w:r>
      <w:r>
        <w:rPr>
          <w:rFonts w:ascii="Lato" w:eastAsia="Lato" w:hAnsi="Lato" w:cs="Lato"/>
          <w:color w:val="000000"/>
          <w:sz w:val="22"/>
          <w:szCs w:val="22"/>
        </w:rPr>
        <w:t xml:space="preserve"> and excellence.  The winners will be announced during the UK’s National Self-Care Week (18 – 24 November) as part of its launch and promotional activity. </w:t>
      </w:r>
    </w:p>
    <w:p w14:paraId="62460346" w14:textId="77777777" w:rsidR="00E9442F" w:rsidRDefault="00E9442F">
      <w:pPr>
        <w:pBdr>
          <w:top w:val="nil"/>
          <w:left w:val="nil"/>
          <w:bottom w:val="nil"/>
          <w:right w:val="nil"/>
          <w:between w:val="nil"/>
        </w:pBdr>
        <w:rPr>
          <w:rFonts w:ascii="Lato" w:eastAsia="Lato" w:hAnsi="Lato" w:cs="Lato"/>
          <w:color w:val="000000"/>
          <w:sz w:val="22"/>
          <w:szCs w:val="22"/>
        </w:rPr>
      </w:pPr>
    </w:p>
    <w:p w14:paraId="32F87B9B" w14:textId="77777777" w:rsidR="00E9442F" w:rsidRDefault="007C5139">
      <w:pPr>
        <w:pBdr>
          <w:top w:val="nil"/>
          <w:left w:val="nil"/>
          <w:bottom w:val="nil"/>
          <w:right w:val="nil"/>
          <w:between w:val="nil"/>
        </w:pBdr>
        <w:rPr>
          <w:rFonts w:ascii="Lato" w:eastAsia="Lato" w:hAnsi="Lato" w:cs="Lato"/>
          <w:b/>
          <w:color w:val="000000"/>
          <w:sz w:val="22"/>
          <w:szCs w:val="22"/>
        </w:rPr>
      </w:pPr>
      <w:r>
        <w:rPr>
          <w:rFonts w:ascii="Lato" w:eastAsia="Lato" w:hAnsi="Lato" w:cs="Lato"/>
          <w:color w:val="000000"/>
          <w:sz w:val="22"/>
          <w:szCs w:val="22"/>
        </w:rPr>
        <w:t xml:space="preserve">Closing date for admissions: </w:t>
      </w:r>
      <w:r>
        <w:rPr>
          <w:rFonts w:ascii="Lato" w:eastAsia="Lato" w:hAnsi="Lato" w:cs="Lato"/>
          <w:b/>
          <w:color w:val="000000"/>
          <w:sz w:val="22"/>
          <w:szCs w:val="22"/>
        </w:rPr>
        <w:t>31</w:t>
      </w:r>
      <w:r>
        <w:rPr>
          <w:rFonts w:ascii="Lato" w:eastAsia="Lato" w:hAnsi="Lato" w:cs="Lato"/>
          <w:b/>
          <w:color w:val="000000"/>
          <w:sz w:val="22"/>
          <w:szCs w:val="22"/>
          <w:vertAlign w:val="superscript"/>
        </w:rPr>
        <w:t>st</w:t>
      </w:r>
      <w:r>
        <w:rPr>
          <w:rFonts w:ascii="Lato" w:eastAsia="Lato" w:hAnsi="Lato" w:cs="Lato"/>
          <w:b/>
          <w:color w:val="000000"/>
          <w:sz w:val="22"/>
          <w:szCs w:val="22"/>
        </w:rPr>
        <w:t xml:space="preserve"> July 2024.</w:t>
      </w:r>
    </w:p>
    <w:p w14:paraId="01AAC7B9" w14:textId="77777777" w:rsidR="00E9442F" w:rsidRDefault="00E9442F">
      <w:pPr>
        <w:pBdr>
          <w:top w:val="nil"/>
          <w:left w:val="nil"/>
          <w:bottom w:val="nil"/>
          <w:right w:val="nil"/>
          <w:between w:val="nil"/>
        </w:pBdr>
        <w:rPr>
          <w:rFonts w:ascii="Lato" w:eastAsia="Lato" w:hAnsi="Lato" w:cs="Lato"/>
          <w:color w:val="000000"/>
          <w:sz w:val="22"/>
          <w:szCs w:val="22"/>
        </w:rPr>
      </w:pPr>
    </w:p>
    <w:p w14:paraId="0FBCB297" w14:textId="77777777" w:rsidR="00E9442F" w:rsidRDefault="00E9442F">
      <w:pPr>
        <w:pBdr>
          <w:top w:val="nil"/>
          <w:left w:val="nil"/>
          <w:bottom w:val="nil"/>
          <w:right w:val="nil"/>
          <w:between w:val="nil"/>
        </w:pBdr>
        <w:rPr>
          <w:rFonts w:ascii="Lato" w:eastAsia="Lato" w:hAnsi="Lato" w:cs="Lato"/>
          <w:color w:val="000000"/>
          <w:sz w:val="22"/>
          <w:szCs w:val="22"/>
        </w:rPr>
      </w:pPr>
    </w:p>
    <w:tbl>
      <w:tblPr>
        <w:tblStyle w:val="a"/>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463"/>
        <w:gridCol w:w="3997"/>
      </w:tblGrid>
      <w:tr w:rsidR="00E9442F" w14:paraId="186574EA" w14:textId="77777777">
        <w:trPr>
          <w:trHeight w:val="960"/>
        </w:trPr>
        <w:tc>
          <w:tcPr>
            <w:tcW w:w="646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551C0F0B" w14:textId="77777777" w:rsidR="00E9442F" w:rsidRDefault="00E9442F">
            <w:pPr>
              <w:pStyle w:val="Heading2"/>
              <w:rPr>
                <w:rFonts w:ascii="Lato" w:eastAsia="Lato" w:hAnsi="Lato" w:cs="Lato"/>
                <w:color w:val="26AAD3"/>
              </w:rPr>
            </w:pPr>
          </w:p>
          <w:p w14:paraId="3079EEB7" w14:textId="77777777" w:rsidR="00E9442F" w:rsidRDefault="007C5139">
            <w:pPr>
              <w:pStyle w:val="Heading2"/>
            </w:pPr>
            <w:r>
              <w:rPr>
                <w:rFonts w:ascii="Lato" w:eastAsia="Lato" w:hAnsi="Lato" w:cs="Lato"/>
                <w:color w:val="002060"/>
              </w:rPr>
              <w:t>Examples of possible initiatives</w:t>
            </w:r>
          </w:p>
        </w:tc>
        <w:tc>
          <w:tcPr>
            <w:tcW w:w="3997"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vAlign w:val="center"/>
          </w:tcPr>
          <w:p w14:paraId="50C7B487" w14:textId="77777777" w:rsidR="00E9442F" w:rsidRDefault="007C5139">
            <w:pPr>
              <w:pStyle w:val="Heading4"/>
            </w:pPr>
            <w:r>
              <w:rPr>
                <w:rFonts w:ascii="Lato" w:eastAsia="Lato" w:hAnsi="Lato" w:cs="Lato"/>
                <w:i w:val="0"/>
                <w:color w:val="002060"/>
              </w:rPr>
              <w:t>If specific health-related conditions were targeted, they might include</w:t>
            </w:r>
          </w:p>
        </w:tc>
      </w:tr>
      <w:tr w:rsidR="00E9442F" w14:paraId="3CF8B4A2" w14:textId="77777777">
        <w:trPr>
          <w:trHeight w:val="4650"/>
        </w:trPr>
        <w:tc>
          <w:tcPr>
            <w:tcW w:w="6463" w:type="dxa"/>
            <w:tcBorders>
              <w:top w:val="single" w:sz="4" w:space="0" w:color="26AAD3"/>
              <w:left w:val="single" w:sz="4" w:space="0" w:color="26AAD3"/>
              <w:bottom w:val="single" w:sz="4" w:space="0" w:color="26AAD3"/>
              <w:right w:val="single" w:sz="4" w:space="0" w:color="26AAD3"/>
            </w:tcBorders>
            <w:shd w:val="clear" w:color="auto" w:fill="auto"/>
            <w:tcMar>
              <w:top w:w="80" w:type="dxa"/>
              <w:left w:w="800" w:type="dxa"/>
              <w:bottom w:w="80" w:type="dxa"/>
              <w:right w:w="80" w:type="dxa"/>
            </w:tcMar>
          </w:tcPr>
          <w:p w14:paraId="0742EEA2" w14:textId="77777777" w:rsidR="00E9442F" w:rsidRDefault="00E9442F">
            <w:pPr>
              <w:pBdr>
                <w:top w:val="nil"/>
                <w:left w:val="nil"/>
                <w:bottom w:val="nil"/>
                <w:right w:val="nil"/>
                <w:between w:val="nil"/>
              </w:pBdr>
              <w:ind w:left="720"/>
              <w:rPr>
                <w:rFonts w:ascii="Lato" w:eastAsia="Lato" w:hAnsi="Lato" w:cs="Lato"/>
                <w:color w:val="000000"/>
                <w:sz w:val="20"/>
                <w:szCs w:val="20"/>
              </w:rPr>
            </w:pPr>
          </w:p>
          <w:p w14:paraId="2DC9641E"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2023’s Self-Care Week activities</w:t>
            </w:r>
          </w:p>
          <w:p w14:paraId="22128D45"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Signposting to services</w:t>
            </w:r>
          </w:p>
          <w:p w14:paraId="3CC256A6"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Protecting mental health and wellbeing </w:t>
            </w:r>
          </w:p>
          <w:p w14:paraId="0682FC32"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Promoting self-care to the shielded population </w:t>
            </w:r>
          </w:p>
          <w:p w14:paraId="6A11AE21"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Self-care for the elderly or other specific groups</w:t>
            </w:r>
          </w:p>
          <w:p w14:paraId="43520905"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Self-care introduced by employers</w:t>
            </w:r>
          </w:p>
          <w:p w14:paraId="3D30E746"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Local authority population or community initiatives</w:t>
            </w:r>
          </w:p>
          <w:p w14:paraId="182535D5"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Pharmacy initiatives</w:t>
            </w:r>
          </w:p>
          <w:p w14:paraId="668EF834"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Surgery-led initiatives </w:t>
            </w:r>
          </w:p>
          <w:p w14:paraId="15D4DC34" w14:textId="0F07C791"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Self-care education by schools, universities, or community groups such as Scouts, Guides </w:t>
            </w:r>
            <w:r w:rsidR="00B84311">
              <w:rPr>
                <w:rFonts w:ascii="Lato" w:eastAsia="Lato" w:hAnsi="Lato" w:cs="Lato"/>
                <w:color w:val="000000"/>
                <w:sz w:val="22"/>
                <w:szCs w:val="22"/>
              </w:rPr>
              <w:t>etc.</w:t>
            </w:r>
            <w:r>
              <w:rPr>
                <w:rFonts w:ascii="Lato" w:eastAsia="Lato" w:hAnsi="Lato" w:cs="Lato"/>
                <w:color w:val="000000"/>
                <w:sz w:val="22"/>
                <w:szCs w:val="22"/>
              </w:rPr>
              <w:t xml:space="preserve"> </w:t>
            </w:r>
          </w:p>
          <w:p w14:paraId="22106D4A" w14:textId="77777777" w:rsidR="00E9442F" w:rsidRDefault="007C5139">
            <w:pPr>
              <w:numPr>
                <w:ilvl w:val="0"/>
                <w:numId w:val="4"/>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Empowering vulnerable groups</w:t>
            </w:r>
          </w:p>
        </w:tc>
        <w:tc>
          <w:tcPr>
            <w:tcW w:w="3997"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6B3D84C6" w14:textId="77777777" w:rsidR="00E9442F" w:rsidRDefault="00E9442F">
            <w:pPr>
              <w:pBdr>
                <w:top w:val="nil"/>
                <w:left w:val="nil"/>
                <w:bottom w:val="nil"/>
                <w:right w:val="nil"/>
                <w:between w:val="nil"/>
              </w:pBdr>
              <w:rPr>
                <w:rFonts w:ascii="Lato" w:eastAsia="Lato" w:hAnsi="Lato" w:cs="Lato"/>
                <w:color w:val="000000"/>
                <w:sz w:val="20"/>
                <w:szCs w:val="20"/>
              </w:rPr>
            </w:pPr>
          </w:p>
          <w:p w14:paraId="321B986A"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Long-term conditions</w:t>
            </w:r>
          </w:p>
          <w:p w14:paraId="67B2F758"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Obesity</w:t>
            </w:r>
          </w:p>
          <w:p w14:paraId="57C7C6D4"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Diabetes</w:t>
            </w:r>
          </w:p>
          <w:p w14:paraId="2623A762"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General health</w:t>
            </w:r>
          </w:p>
          <w:p w14:paraId="40D91173"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Nutrition</w:t>
            </w:r>
          </w:p>
          <w:p w14:paraId="627F411E"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Exercise</w:t>
            </w:r>
          </w:p>
          <w:p w14:paraId="46F1FBA8"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Mental Health </w:t>
            </w:r>
          </w:p>
          <w:p w14:paraId="4C503B1D" w14:textId="77777777" w:rsidR="00E9442F" w:rsidRDefault="007C5139">
            <w:pPr>
              <w:numPr>
                <w:ilvl w:val="0"/>
                <w:numId w:val="6"/>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Self-treatable conditions/minor illness</w:t>
            </w:r>
          </w:p>
        </w:tc>
      </w:tr>
    </w:tbl>
    <w:p w14:paraId="2C367050" w14:textId="77777777" w:rsidR="00E9442F" w:rsidRDefault="00E9442F">
      <w:pPr>
        <w:widowControl w:val="0"/>
        <w:pBdr>
          <w:top w:val="nil"/>
          <w:left w:val="nil"/>
          <w:bottom w:val="nil"/>
          <w:right w:val="nil"/>
          <w:between w:val="nil"/>
        </w:pBdr>
        <w:rPr>
          <w:rFonts w:ascii="Lato" w:eastAsia="Lato" w:hAnsi="Lato" w:cs="Lato"/>
          <w:color w:val="000000"/>
          <w:sz w:val="22"/>
          <w:szCs w:val="22"/>
        </w:rPr>
      </w:pPr>
    </w:p>
    <w:p w14:paraId="3F7F6F26" w14:textId="77777777" w:rsidR="00E9442F" w:rsidRDefault="00E9442F">
      <w:pPr>
        <w:pBdr>
          <w:top w:val="nil"/>
          <w:left w:val="nil"/>
          <w:bottom w:val="nil"/>
          <w:right w:val="nil"/>
          <w:between w:val="nil"/>
        </w:pBdr>
        <w:rPr>
          <w:rFonts w:ascii="Lato" w:eastAsia="Lato" w:hAnsi="Lato" w:cs="Lato"/>
          <w:color w:val="000000"/>
          <w:sz w:val="22"/>
          <w:szCs w:val="22"/>
        </w:rPr>
      </w:pPr>
    </w:p>
    <w:p w14:paraId="16D7E697" w14:textId="77777777" w:rsidR="00E9442F" w:rsidRDefault="007C5139">
      <w:pPr>
        <w:pStyle w:val="Heading2"/>
        <w:rPr>
          <w:rFonts w:ascii="Lato" w:eastAsia="Lato" w:hAnsi="Lato" w:cs="Lato"/>
          <w:color w:val="002060"/>
        </w:rPr>
      </w:pPr>
      <w:r>
        <w:rPr>
          <w:rFonts w:ascii="Lato" w:eastAsia="Lato" w:hAnsi="Lato" w:cs="Lato"/>
          <w:color w:val="002060"/>
        </w:rPr>
        <w:t xml:space="preserve">Please use the form below to tell us about your self-care initiative. </w:t>
      </w:r>
    </w:p>
    <w:p w14:paraId="73B5E3E7"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If you are typing directly into the form, do not worry if the box extends beyond the page – it will continue onto the next one.</w:t>
      </w:r>
    </w:p>
    <w:p w14:paraId="23F505D6" w14:textId="77777777" w:rsidR="00E9442F" w:rsidRDefault="00E9442F">
      <w:pPr>
        <w:pStyle w:val="Heading2"/>
      </w:pPr>
    </w:p>
    <w:p w14:paraId="09EDB265" w14:textId="77777777" w:rsidR="00E9442F" w:rsidRDefault="007C5139">
      <w:pPr>
        <w:pStyle w:val="Heading2"/>
        <w:rPr>
          <w:color w:val="002060"/>
        </w:rPr>
      </w:pPr>
      <w:r>
        <w:rPr>
          <w:color w:val="002060"/>
        </w:rPr>
        <w:t>Title and contact details.</w:t>
      </w:r>
    </w:p>
    <w:tbl>
      <w:tblPr>
        <w:tblStyle w:val="a0"/>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628"/>
      </w:tblGrid>
      <w:tr w:rsidR="00E9442F" w14:paraId="2C7A5DBC" w14:textId="77777777">
        <w:trPr>
          <w:trHeight w:val="411"/>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7EE18363" w14:textId="77777777" w:rsidR="00E9442F" w:rsidRDefault="007C5139">
            <w:pPr>
              <w:pBdr>
                <w:top w:val="nil"/>
                <w:left w:val="nil"/>
                <w:bottom w:val="nil"/>
                <w:right w:val="nil"/>
                <w:between w:val="nil"/>
              </w:pBdr>
              <w:spacing w:line="480" w:lineRule="auto"/>
              <w:rPr>
                <w:rFonts w:ascii="Helvetica Neue" w:eastAsia="Helvetica Neue" w:hAnsi="Helvetica Neue" w:cs="Helvetica Neue"/>
                <w:sz w:val="22"/>
                <w:szCs w:val="22"/>
              </w:rPr>
            </w:pPr>
            <w:r>
              <w:rPr>
                <w:rFonts w:ascii="Lato" w:eastAsia="Lato" w:hAnsi="Lato" w:cs="Lato"/>
                <w:sz w:val="22"/>
                <w:szCs w:val="22"/>
              </w:rPr>
              <w:t>Black Men Talk Health online peer support group</w:t>
            </w:r>
          </w:p>
        </w:tc>
      </w:tr>
      <w:tr w:rsidR="00E9442F" w14:paraId="1F29D590"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6D6AB702" w14:textId="77777777" w:rsidR="00E9442F" w:rsidRDefault="007C5139">
            <w:pPr>
              <w:pBdr>
                <w:top w:val="nil"/>
                <w:left w:val="nil"/>
                <w:bottom w:val="nil"/>
                <w:right w:val="nil"/>
                <w:between w:val="nil"/>
              </w:pBdr>
              <w:spacing w:line="480" w:lineRule="auto"/>
              <w:rPr>
                <w:rFonts w:ascii="Lato" w:eastAsia="Lato" w:hAnsi="Lato" w:cs="Lato"/>
                <w:color w:val="000000"/>
                <w:sz w:val="22"/>
                <w:szCs w:val="22"/>
              </w:rPr>
            </w:pPr>
            <w:r>
              <w:rPr>
                <w:rFonts w:ascii="Lato" w:eastAsia="Lato" w:hAnsi="Lato" w:cs="Lato"/>
                <w:color w:val="000000"/>
                <w:sz w:val="22"/>
                <w:szCs w:val="22"/>
              </w:rPr>
              <w:t>Nilaari Agency</w:t>
            </w:r>
            <w:r>
              <w:rPr>
                <w:rFonts w:ascii="Lato" w:eastAsia="Lato" w:hAnsi="Lato" w:cs="Lato"/>
                <w:sz w:val="22"/>
                <w:szCs w:val="22"/>
              </w:rPr>
              <w:t>:</w:t>
            </w:r>
            <w:r>
              <w:rPr>
                <w:rFonts w:ascii="Lato" w:eastAsia="Lato" w:hAnsi="Lato" w:cs="Lato"/>
                <w:color w:val="000000"/>
                <w:sz w:val="22"/>
                <w:szCs w:val="22"/>
              </w:rPr>
              <w:t xml:space="preserve"> 184 Stapleton Road, Bristol BS5 0NZ. </w:t>
            </w:r>
          </w:p>
          <w:p w14:paraId="31FBAD08" w14:textId="77777777" w:rsidR="00E9442F" w:rsidRDefault="007C5139">
            <w:pPr>
              <w:pBdr>
                <w:top w:val="nil"/>
                <w:left w:val="nil"/>
                <w:bottom w:val="nil"/>
                <w:right w:val="nil"/>
                <w:between w:val="nil"/>
              </w:pBdr>
              <w:spacing w:line="480" w:lineRule="auto"/>
              <w:rPr>
                <w:rFonts w:ascii="Helvetica Neue" w:eastAsia="Helvetica Neue" w:hAnsi="Helvetica Neue" w:cs="Helvetica Neue"/>
                <w:color w:val="000000"/>
                <w:sz w:val="22"/>
                <w:szCs w:val="22"/>
              </w:rPr>
            </w:pPr>
            <w:r>
              <w:rPr>
                <w:rFonts w:ascii="Lato" w:eastAsia="Lato" w:hAnsi="Lato" w:cs="Lato"/>
                <w:sz w:val="22"/>
                <w:szCs w:val="22"/>
              </w:rPr>
              <w:t xml:space="preserve">Community based </w:t>
            </w:r>
            <w:r>
              <w:rPr>
                <w:rFonts w:ascii="Lato" w:eastAsia="Lato" w:hAnsi="Lato" w:cs="Lato"/>
                <w:color w:val="000000"/>
                <w:sz w:val="22"/>
                <w:szCs w:val="22"/>
              </w:rPr>
              <w:t xml:space="preserve">Mental Health Charity in Bristol, England </w:t>
            </w:r>
          </w:p>
        </w:tc>
      </w:tr>
      <w:tr w:rsidR="00E9442F" w14:paraId="35854489"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22F2BDFF" w14:textId="77777777" w:rsidR="00E9442F" w:rsidRDefault="007C5139">
            <w:pPr>
              <w:pBdr>
                <w:top w:val="nil"/>
                <w:left w:val="nil"/>
                <w:bottom w:val="nil"/>
                <w:right w:val="nil"/>
                <w:between w:val="nil"/>
              </w:pBdr>
              <w:spacing w:line="480" w:lineRule="auto"/>
              <w:rPr>
                <w:rFonts w:ascii="Lato" w:eastAsia="Lato" w:hAnsi="Lato" w:cs="Lato"/>
                <w:color w:val="000000"/>
                <w:sz w:val="22"/>
                <w:szCs w:val="22"/>
              </w:rPr>
            </w:pPr>
            <w:r>
              <w:rPr>
                <w:rFonts w:ascii="Lato" w:eastAsia="Lato" w:hAnsi="Lato" w:cs="Lato"/>
                <w:color w:val="000000"/>
                <w:sz w:val="22"/>
                <w:szCs w:val="22"/>
              </w:rPr>
              <w:t xml:space="preserve">Name of person or team or individual being nominated </w:t>
            </w:r>
          </w:p>
          <w:p w14:paraId="556F9A74" w14:textId="55FDCCA3" w:rsidR="00E9442F" w:rsidRDefault="007C5139">
            <w:pPr>
              <w:pBdr>
                <w:top w:val="nil"/>
                <w:left w:val="nil"/>
                <w:bottom w:val="nil"/>
                <w:right w:val="nil"/>
                <w:between w:val="nil"/>
              </w:pBdr>
              <w:spacing w:line="480" w:lineRule="auto"/>
              <w:rPr>
                <w:rFonts w:ascii="Helvetica Neue" w:eastAsia="Helvetica Neue" w:hAnsi="Helvetica Neue" w:cs="Helvetica Neue"/>
                <w:color w:val="000000"/>
                <w:sz w:val="22"/>
                <w:szCs w:val="22"/>
              </w:rPr>
            </w:pPr>
            <w:r>
              <w:rPr>
                <w:rFonts w:ascii="Lato" w:eastAsia="Lato" w:hAnsi="Lato" w:cs="Lato"/>
                <w:sz w:val="22"/>
                <w:szCs w:val="22"/>
              </w:rPr>
              <w:t xml:space="preserve">Mental health Practitioner </w:t>
            </w:r>
            <w:r>
              <w:rPr>
                <w:rFonts w:ascii="Lato" w:eastAsia="Lato" w:hAnsi="Lato" w:cs="Lato"/>
                <w:color w:val="000000"/>
                <w:sz w:val="22"/>
                <w:szCs w:val="22"/>
              </w:rPr>
              <w:t>Michael Earle</w:t>
            </w:r>
            <w:r>
              <w:rPr>
                <w:rFonts w:ascii="Lato" w:eastAsia="Lato" w:hAnsi="Lato" w:cs="Lato"/>
                <w:sz w:val="22"/>
                <w:szCs w:val="22"/>
              </w:rPr>
              <w:t xml:space="preserve"> &amp; </w:t>
            </w:r>
            <w:r w:rsidR="00B84311">
              <w:rPr>
                <w:rFonts w:ascii="Lato" w:eastAsia="Lato" w:hAnsi="Lato" w:cs="Lato"/>
                <w:sz w:val="22"/>
                <w:szCs w:val="22"/>
              </w:rPr>
              <w:t>Errol Pitter</w:t>
            </w:r>
          </w:p>
        </w:tc>
      </w:tr>
      <w:tr w:rsidR="00E9442F" w14:paraId="0C67770B"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54A300ED" w14:textId="4F1E2267" w:rsidR="00E9442F" w:rsidRDefault="007C5139">
            <w:pPr>
              <w:pBdr>
                <w:top w:val="nil"/>
                <w:left w:val="nil"/>
                <w:bottom w:val="nil"/>
                <w:right w:val="nil"/>
                <w:between w:val="nil"/>
              </w:pBdr>
              <w:spacing w:line="480" w:lineRule="auto"/>
              <w:rPr>
                <w:rFonts w:ascii="Lato" w:eastAsia="Lato" w:hAnsi="Lato" w:cs="Lato"/>
                <w:b/>
                <w:color w:val="000000"/>
                <w:sz w:val="22"/>
                <w:szCs w:val="22"/>
              </w:rPr>
            </w:pPr>
            <w:r>
              <w:rPr>
                <w:rFonts w:ascii="Lato" w:eastAsia="Lato" w:hAnsi="Lato" w:cs="Lato"/>
                <w:color w:val="000000"/>
                <w:sz w:val="22"/>
                <w:szCs w:val="22"/>
              </w:rPr>
              <w:t>Contact name for entry</w:t>
            </w:r>
            <w:r>
              <w:rPr>
                <w:rFonts w:ascii="Lato" w:eastAsia="Lato" w:hAnsi="Lato" w:cs="Lato"/>
                <w:sz w:val="22"/>
                <w:szCs w:val="22"/>
              </w:rPr>
              <w:t>:</w:t>
            </w:r>
            <w:r w:rsidR="00B84311">
              <w:rPr>
                <w:rFonts w:ascii="Lato" w:eastAsia="Lato" w:hAnsi="Lato" w:cs="Lato"/>
                <w:sz w:val="22"/>
                <w:szCs w:val="22"/>
              </w:rPr>
              <w:t xml:space="preserve"> Jean Smith</w:t>
            </w:r>
            <w:r w:rsidR="00B84311">
              <w:rPr>
                <w:rFonts w:ascii="Lato" w:eastAsia="Lato" w:hAnsi="Lato" w:cs="Lato"/>
                <w:b/>
                <w:color w:val="000000"/>
                <w:sz w:val="22"/>
                <w:szCs w:val="22"/>
              </w:rPr>
              <w:t xml:space="preserve"> </w:t>
            </w:r>
          </w:p>
        </w:tc>
      </w:tr>
      <w:tr w:rsidR="00E9442F" w14:paraId="778C0FAE"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784E8688" w14:textId="41092A1B" w:rsidR="00E9442F" w:rsidRDefault="007C5139">
            <w:pPr>
              <w:pBdr>
                <w:top w:val="nil"/>
                <w:left w:val="nil"/>
                <w:bottom w:val="nil"/>
                <w:right w:val="nil"/>
                <w:between w:val="nil"/>
              </w:pBdr>
              <w:spacing w:line="480" w:lineRule="auto"/>
              <w:rPr>
                <w:rFonts w:ascii="Helvetica Neue" w:eastAsia="Helvetica Neue" w:hAnsi="Helvetica Neue" w:cs="Helvetica Neue"/>
                <w:color w:val="000000"/>
                <w:sz w:val="22"/>
                <w:szCs w:val="22"/>
              </w:rPr>
            </w:pPr>
            <w:r>
              <w:rPr>
                <w:rFonts w:ascii="Lato" w:eastAsia="Lato" w:hAnsi="Lato" w:cs="Lato"/>
                <w:color w:val="000000"/>
                <w:sz w:val="22"/>
                <w:szCs w:val="22"/>
              </w:rPr>
              <w:t>Contact email for entry:</w:t>
            </w:r>
            <w:r>
              <w:rPr>
                <w:rFonts w:ascii="Lato" w:eastAsia="Lato" w:hAnsi="Lato" w:cs="Lato"/>
                <w:sz w:val="22"/>
                <w:szCs w:val="22"/>
              </w:rPr>
              <w:t xml:space="preserve"> </w:t>
            </w:r>
            <w:r>
              <w:rPr>
                <w:rFonts w:ascii="Lato" w:eastAsia="Lato" w:hAnsi="Lato" w:cs="Lato"/>
                <w:color w:val="000000"/>
                <w:sz w:val="22"/>
                <w:szCs w:val="22"/>
              </w:rPr>
              <w:t xml:space="preserve"> </w:t>
            </w:r>
            <w:r w:rsidR="00B84311">
              <w:rPr>
                <w:rFonts w:ascii="Lato" w:eastAsia="Lato" w:hAnsi="Lato" w:cs="Lato"/>
                <w:color w:val="000000"/>
                <w:sz w:val="22"/>
                <w:szCs w:val="22"/>
              </w:rPr>
              <w:t>J</w:t>
            </w:r>
            <w:r>
              <w:rPr>
                <w:rFonts w:ascii="Lato" w:eastAsia="Lato" w:hAnsi="Lato" w:cs="Lato"/>
                <w:color w:val="000000"/>
                <w:sz w:val="22"/>
                <w:szCs w:val="22"/>
              </w:rPr>
              <w:t>ean.</w:t>
            </w:r>
            <w:r w:rsidR="00B84311">
              <w:rPr>
                <w:rFonts w:ascii="Lato" w:eastAsia="Lato" w:hAnsi="Lato" w:cs="Lato"/>
                <w:color w:val="000000"/>
                <w:sz w:val="22"/>
                <w:szCs w:val="22"/>
              </w:rPr>
              <w:t>Sm</w:t>
            </w:r>
            <w:r>
              <w:rPr>
                <w:rFonts w:ascii="Lato" w:eastAsia="Lato" w:hAnsi="Lato" w:cs="Lato"/>
                <w:color w:val="000000"/>
                <w:sz w:val="22"/>
                <w:szCs w:val="22"/>
              </w:rPr>
              <w:t>ith@nilaari.co.uk</w:t>
            </w:r>
          </w:p>
        </w:tc>
      </w:tr>
      <w:tr w:rsidR="00E9442F" w14:paraId="39FD6453"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53428537" w14:textId="77777777" w:rsidR="00E9442F" w:rsidRDefault="007C5139">
            <w:pPr>
              <w:pBdr>
                <w:top w:val="nil"/>
                <w:left w:val="nil"/>
                <w:bottom w:val="nil"/>
                <w:right w:val="nil"/>
                <w:between w:val="nil"/>
              </w:pBdr>
              <w:spacing w:line="480" w:lineRule="auto"/>
              <w:rPr>
                <w:rFonts w:ascii="Helvetica Neue" w:eastAsia="Helvetica Neue" w:hAnsi="Helvetica Neue" w:cs="Helvetica Neue"/>
                <w:color w:val="000000"/>
                <w:sz w:val="22"/>
                <w:szCs w:val="22"/>
              </w:rPr>
            </w:pPr>
            <w:r>
              <w:rPr>
                <w:rFonts w:ascii="Lato" w:eastAsia="Lato" w:hAnsi="Lato" w:cs="Lato"/>
                <w:color w:val="000000"/>
                <w:sz w:val="22"/>
                <w:szCs w:val="22"/>
              </w:rPr>
              <w:t>Timeframe and dates of initiative: Ongoing since September 2019.</w:t>
            </w:r>
          </w:p>
        </w:tc>
      </w:tr>
      <w:tr w:rsidR="00E9442F" w14:paraId="6A5C1251"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48FE99B8" w14:textId="753D765E" w:rsidR="00E9442F" w:rsidRDefault="007C5139">
            <w:pPr>
              <w:pBdr>
                <w:top w:val="nil"/>
                <w:left w:val="nil"/>
                <w:bottom w:val="nil"/>
                <w:right w:val="nil"/>
                <w:between w:val="nil"/>
              </w:pBdr>
              <w:spacing w:line="480" w:lineRule="auto"/>
              <w:rPr>
                <w:rFonts w:ascii="Helvetica Neue" w:eastAsia="Helvetica Neue" w:hAnsi="Helvetica Neue" w:cs="Helvetica Neue"/>
                <w:color w:val="000000"/>
                <w:sz w:val="22"/>
                <w:szCs w:val="22"/>
              </w:rPr>
            </w:pPr>
            <w:r>
              <w:rPr>
                <w:rFonts w:ascii="Lato" w:eastAsia="Lato" w:hAnsi="Lato" w:cs="Lato"/>
                <w:color w:val="000000"/>
                <w:sz w:val="22"/>
                <w:szCs w:val="22"/>
              </w:rPr>
              <w:t>Date of submission</w:t>
            </w:r>
            <w:r>
              <w:rPr>
                <w:rFonts w:ascii="Lato" w:eastAsia="Lato" w:hAnsi="Lato" w:cs="Lato"/>
                <w:sz w:val="22"/>
                <w:szCs w:val="22"/>
              </w:rPr>
              <w:t>:</w:t>
            </w:r>
            <w:r>
              <w:rPr>
                <w:rFonts w:ascii="Lato" w:eastAsia="Lato" w:hAnsi="Lato" w:cs="Lato"/>
                <w:color w:val="000000"/>
                <w:sz w:val="22"/>
                <w:szCs w:val="22"/>
              </w:rPr>
              <w:t xml:space="preserve"> </w:t>
            </w:r>
            <w:r w:rsidR="00B84311">
              <w:rPr>
                <w:rFonts w:ascii="Lato" w:eastAsia="Lato" w:hAnsi="Lato" w:cs="Lato"/>
                <w:color w:val="000000"/>
                <w:sz w:val="22"/>
                <w:szCs w:val="22"/>
              </w:rPr>
              <w:t xml:space="preserve">10 </w:t>
            </w:r>
            <w:r>
              <w:rPr>
                <w:rFonts w:ascii="Lato" w:eastAsia="Lato" w:hAnsi="Lato" w:cs="Lato"/>
                <w:sz w:val="22"/>
                <w:szCs w:val="22"/>
              </w:rPr>
              <w:t>July</w:t>
            </w:r>
            <w:r>
              <w:rPr>
                <w:rFonts w:ascii="Lato" w:eastAsia="Lato" w:hAnsi="Lato" w:cs="Lato"/>
                <w:color w:val="000000"/>
                <w:sz w:val="22"/>
                <w:szCs w:val="22"/>
              </w:rPr>
              <w:t xml:space="preserve"> 2024</w:t>
            </w:r>
          </w:p>
        </w:tc>
      </w:tr>
    </w:tbl>
    <w:p w14:paraId="69378B89" w14:textId="77777777" w:rsidR="00E9442F" w:rsidRDefault="00E9442F">
      <w:pPr>
        <w:pStyle w:val="Heading2"/>
        <w:widowControl w:val="0"/>
        <w:rPr>
          <w:color w:val="002060"/>
        </w:rPr>
      </w:pPr>
    </w:p>
    <w:p w14:paraId="12F0E602" w14:textId="77777777" w:rsidR="00E9442F" w:rsidRDefault="00E9442F">
      <w:pPr>
        <w:pStyle w:val="Heading2"/>
        <w:spacing w:before="480"/>
        <w:rPr>
          <w:rFonts w:ascii="Lato" w:eastAsia="Lato" w:hAnsi="Lato" w:cs="Lato"/>
          <w:sz w:val="28"/>
          <w:szCs w:val="28"/>
        </w:rPr>
      </w:pPr>
    </w:p>
    <w:p w14:paraId="3EB48908" w14:textId="77777777" w:rsidR="00E9442F" w:rsidRDefault="007C5139">
      <w:pPr>
        <w:pStyle w:val="Heading2"/>
        <w:rPr>
          <w:color w:val="002060"/>
        </w:rPr>
      </w:pPr>
      <w:r>
        <w:rPr>
          <w:color w:val="002060"/>
        </w:rPr>
        <w:t xml:space="preserve">About your self-care initiative </w:t>
      </w:r>
    </w:p>
    <w:tbl>
      <w:tblPr>
        <w:tblStyle w:val="a1"/>
        <w:tblW w:w="9555" w:type="dxa"/>
        <w:tblInd w:w="1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555"/>
      </w:tblGrid>
      <w:tr w:rsidR="00E9442F" w14:paraId="4EE48CF8" w14:textId="77777777">
        <w:trPr>
          <w:trHeight w:val="5210"/>
        </w:trPr>
        <w:tc>
          <w:tcPr>
            <w:tcW w:w="9555"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2EF9DB7D"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Describe the problem you were facing and your objective(s) in tackling this.  </w:t>
            </w:r>
            <w:r>
              <w:rPr>
                <w:rFonts w:ascii="Lato" w:eastAsia="Lato" w:hAnsi="Lato" w:cs="Lato"/>
                <w:color w:val="000000"/>
                <w:sz w:val="20"/>
                <w:szCs w:val="20"/>
              </w:rPr>
              <w:t>(200 words max)</w:t>
            </w:r>
            <w:r>
              <w:rPr>
                <w:rFonts w:ascii="Lato" w:eastAsia="Lato" w:hAnsi="Lato" w:cs="Lato"/>
                <w:color w:val="000000"/>
                <w:sz w:val="22"/>
                <w:szCs w:val="22"/>
              </w:rPr>
              <w:t xml:space="preserve"> </w:t>
            </w:r>
          </w:p>
          <w:p w14:paraId="42660D3F" w14:textId="77777777" w:rsidR="00E9442F" w:rsidRDefault="00E9442F">
            <w:pPr>
              <w:pBdr>
                <w:top w:val="nil"/>
                <w:left w:val="nil"/>
                <w:bottom w:val="nil"/>
                <w:right w:val="nil"/>
                <w:between w:val="nil"/>
              </w:pBdr>
              <w:rPr>
                <w:rFonts w:ascii="Lato" w:eastAsia="Lato" w:hAnsi="Lato" w:cs="Lato"/>
                <w:color w:val="000000"/>
                <w:sz w:val="22"/>
                <w:szCs w:val="22"/>
              </w:rPr>
            </w:pPr>
          </w:p>
          <w:p w14:paraId="601704A0" w14:textId="77777777" w:rsidR="00E9442F" w:rsidRDefault="007C5139">
            <w:pPr>
              <w:pBdr>
                <w:top w:val="nil"/>
                <w:left w:val="nil"/>
                <w:bottom w:val="nil"/>
                <w:right w:val="nil"/>
                <w:between w:val="nil"/>
              </w:pBdr>
              <w:rPr>
                <w:rFonts w:ascii="Lexend" w:eastAsia="Lexend" w:hAnsi="Lexend" w:cs="Lexend"/>
                <w:color w:val="000000"/>
                <w:sz w:val="22"/>
                <w:szCs w:val="22"/>
                <w:highlight w:val="yellow"/>
              </w:rPr>
            </w:pPr>
            <w:r>
              <w:rPr>
                <w:rFonts w:ascii="Lexend" w:eastAsia="Lexend" w:hAnsi="Lexend" w:cs="Lexend"/>
                <w:color w:val="000000"/>
                <w:sz w:val="22"/>
                <w:szCs w:val="22"/>
              </w:rPr>
              <w:t xml:space="preserve">Black men are vulnerable to deteriorating mental health, in part because they do not talk about mental health problems they may have, for fear of seeming weak. This can build to a crisis point when they may </w:t>
            </w:r>
            <w:r>
              <w:rPr>
                <w:rFonts w:ascii="Lexend" w:eastAsia="Lexend" w:hAnsi="Lexend" w:cs="Lexend"/>
                <w:sz w:val="22"/>
                <w:szCs w:val="22"/>
              </w:rPr>
              <w:t>s</w:t>
            </w:r>
            <w:r>
              <w:rPr>
                <w:rFonts w:ascii="Lexend" w:eastAsia="Lexend" w:hAnsi="Lexend" w:cs="Lexend"/>
                <w:color w:val="000000"/>
                <w:sz w:val="22"/>
                <w:szCs w:val="22"/>
              </w:rPr>
              <w:t xml:space="preserve">truggle with </w:t>
            </w:r>
            <w:r>
              <w:rPr>
                <w:rFonts w:ascii="Lexend" w:eastAsia="Lexend" w:hAnsi="Lexend" w:cs="Lexend"/>
                <w:sz w:val="22"/>
                <w:szCs w:val="22"/>
              </w:rPr>
              <w:t xml:space="preserve">suicidal ideations, or become </w:t>
            </w:r>
            <w:r>
              <w:rPr>
                <w:rFonts w:ascii="Lexend" w:eastAsia="Lexend" w:hAnsi="Lexend" w:cs="Lexend"/>
                <w:color w:val="000000"/>
                <w:sz w:val="22"/>
                <w:szCs w:val="22"/>
              </w:rPr>
              <w:t xml:space="preserve">angry and violent, resulting either </w:t>
            </w:r>
            <w:r>
              <w:rPr>
                <w:rFonts w:ascii="Lexend" w:eastAsia="Lexend" w:hAnsi="Lexend" w:cs="Lexend"/>
                <w:sz w:val="22"/>
                <w:szCs w:val="22"/>
              </w:rPr>
              <w:t>in a</w:t>
            </w:r>
            <w:r>
              <w:rPr>
                <w:rFonts w:ascii="Lexend" w:eastAsia="Lexend" w:hAnsi="Lexend" w:cs="Lexend"/>
                <w:color w:val="000000"/>
                <w:sz w:val="22"/>
                <w:szCs w:val="22"/>
              </w:rPr>
              <w:t xml:space="preserve"> prison se</w:t>
            </w:r>
            <w:r>
              <w:rPr>
                <w:rFonts w:ascii="Lexend" w:eastAsia="Lexend" w:hAnsi="Lexend" w:cs="Lexend"/>
                <w:sz w:val="22"/>
                <w:szCs w:val="22"/>
              </w:rPr>
              <w:t>ntence</w:t>
            </w:r>
            <w:r>
              <w:rPr>
                <w:rFonts w:ascii="Lexend" w:eastAsia="Lexend" w:hAnsi="Lexend" w:cs="Lexend"/>
                <w:color w:val="000000"/>
                <w:sz w:val="22"/>
                <w:szCs w:val="22"/>
              </w:rPr>
              <w:t xml:space="preserve"> or being sectioned </w:t>
            </w:r>
            <w:r>
              <w:rPr>
                <w:rFonts w:ascii="Lexend" w:eastAsia="Lexend" w:hAnsi="Lexend" w:cs="Lexend"/>
                <w:sz w:val="22"/>
                <w:szCs w:val="22"/>
              </w:rPr>
              <w:t>in</w:t>
            </w:r>
            <w:r>
              <w:rPr>
                <w:rFonts w:ascii="Lexend" w:eastAsia="Lexend" w:hAnsi="Lexend" w:cs="Lexend"/>
                <w:color w:val="000000"/>
                <w:sz w:val="22"/>
                <w:szCs w:val="22"/>
              </w:rPr>
              <w:t xml:space="preserve"> a locked hospital ward. This is detrimental to themselves, their families, friends and community. It </w:t>
            </w:r>
            <w:r>
              <w:rPr>
                <w:rFonts w:ascii="Lexend" w:eastAsia="Lexend" w:hAnsi="Lexend" w:cs="Lexend"/>
                <w:sz w:val="22"/>
                <w:szCs w:val="22"/>
              </w:rPr>
              <w:t>reinforces</w:t>
            </w:r>
            <w:r>
              <w:rPr>
                <w:rFonts w:ascii="Lexend" w:eastAsia="Lexend" w:hAnsi="Lexend" w:cs="Lexend"/>
                <w:color w:val="000000"/>
                <w:sz w:val="22"/>
                <w:szCs w:val="22"/>
              </w:rPr>
              <w:t xml:space="preserve"> the stereotype of Black men as angry, aggressive and violent, which in turn causes a negative response from the statutory mental health services which are there to help them.</w:t>
            </w:r>
          </w:p>
          <w:p w14:paraId="6E1946B0"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5AB9C299"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sz w:val="22"/>
                <w:szCs w:val="22"/>
              </w:rPr>
              <w:t>We’re experiencing a</w:t>
            </w:r>
            <w:r>
              <w:rPr>
                <w:rFonts w:ascii="Lexend" w:eastAsia="Lexend" w:hAnsi="Lexend" w:cs="Lexend"/>
                <w:color w:val="000000"/>
                <w:sz w:val="22"/>
                <w:szCs w:val="22"/>
              </w:rPr>
              <w:t xml:space="preserve"> national </w:t>
            </w:r>
            <w:r>
              <w:rPr>
                <w:rFonts w:ascii="Lexend" w:eastAsia="Lexend" w:hAnsi="Lexend" w:cs="Lexend"/>
                <w:sz w:val="22"/>
                <w:szCs w:val="22"/>
              </w:rPr>
              <w:t>crisis where</w:t>
            </w:r>
            <w:r>
              <w:rPr>
                <w:rFonts w:ascii="Lexend" w:eastAsia="Lexend" w:hAnsi="Lexend" w:cs="Lexend"/>
                <w:color w:val="000000"/>
                <w:sz w:val="22"/>
                <w:szCs w:val="22"/>
              </w:rPr>
              <w:t xml:space="preserve"> Black </w:t>
            </w:r>
            <w:r>
              <w:rPr>
                <w:rFonts w:ascii="Lexend" w:eastAsia="Lexend" w:hAnsi="Lexend" w:cs="Lexend"/>
                <w:sz w:val="22"/>
                <w:szCs w:val="22"/>
              </w:rPr>
              <w:t>people</w:t>
            </w:r>
            <w:r>
              <w:rPr>
                <w:rFonts w:ascii="Lexend" w:eastAsia="Lexend" w:hAnsi="Lexend" w:cs="Lexend"/>
                <w:color w:val="000000"/>
                <w:sz w:val="22"/>
                <w:szCs w:val="22"/>
              </w:rPr>
              <w:t xml:space="preserve"> form 3% of the British population, but 16% of the prison population (Statista). In 2022, black males were almost </w:t>
            </w:r>
            <w:r>
              <w:rPr>
                <w:rFonts w:ascii="Lexend" w:eastAsia="Lexend" w:hAnsi="Lexend" w:cs="Lexend"/>
                <w:sz w:val="22"/>
                <w:szCs w:val="22"/>
              </w:rPr>
              <w:t>five</w:t>
            </w:r>
            <w:r>
              <w:rPr>
                <w:rFonts w:ascii="Lexend" w:eastAsia="Lexend" w:hAnsi="Lexend" w:cs="Lexend"/>
                <w:color w:val="000000"/>
                <w:sz w:val="22"/>
                <w:szCs w:val="22"/>
              </w:rPr>
              <w:t xml:space="preserve"> times as likely </w:t>
            </w:r>
            <w:r>
              <w:rPr>
                <w:rFonts w:ascii="Lexend" w:eastAsia="Lexend" w:hAnsi="Lexend" w:cs="Lexend"/>
                <w:sz w:val="22"/>
                <w:szCs w:val="22"/>
              </w:rPr>
              <w:t>than</w:t>
            </w:r>
            <w:r>
              <w:rPr>
                <w:rFonts w:ascii="Lexend" w:eastAsia="Lexend" w:hAnsi="Lexend" w:cs="Lexend"/>
                <w:color w:val="000000"/>
                <w:sz w:val="22"/>
                <w:szCs w:val="22"/>
              </w:rPr>
              <w:t xml:space="preserve"> their white counterparts to be detained under the Mental Health Act. (UK Government).</w:t>
            </w:r>
          </w:p>
          <w:p w14:paraId="236B60BE"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696B27D9" w14:textId="77777777" w:rsidR="00E9442F" w:rsidRDefault="007C5139">
            <w:pPr>
              <w:pBdr>
                <w:top w:val="nil"/>
                <w:left w:val="nil"/>
                <w:bottom w:val="nil"/>
                <w:right w:val="nil"/>
                <w:between w:val="nil"/>
              </w:pBdr>
              <w:rPr>
                <w:rFonts w:ascii="Helvetica Neue" w:eastAsia="Helvetica Neue" w:hAnsi="Helvetica Neue" w:cs="Helvetica Neue"/>
                <w:color w:val="000000"/>
                <w:sz w:val="22"/>
                <w:szCs w:val="22"/>
              </w:rPr>
            </w:pPr>
            <w:r>
              <w:rPr>
                <w:rFonts w:ascii="Lexend" w:eastAsia="Lexend" w:hAnsi="Lexend" w:cs="Lexend"/>
                <w:color w:val="000000"/>
                <w:sz w:val="22"/>
                <w:szCs w:val="22"/>
              </w:rPr>
              <w:t xml:space="preserve">Our objective was to create ways to </w:t>
            </w:r>
            <w:r>
              <w:rPr>
                <w:rFonts w:ascii="Lexend" w:eastAsia="Lexend" w:hAnsi="Lexend" w:cs="Lexend"/>
                <w:sz w:val="22"/>
                <w:szCs w:val="22"/>
              </w:rPr>
              <w:t>engage and use</w:t>
            </w:r>
            <w:r>
              <w:rPr>
                <w:rFonts w:ascii="Lexend" w:eastAsia="Lexend" w:hAnsi="Lexend" w:cs="Lexend"/>
                <w:color w:val="000000"/>
                <w:sz w:val="22"/>
                <w:szCs w:val="22"/>
              </w:rPr>
              <w:t xml:space="preserve"> our cultural experiences of working with Black </w:t>
            </w:r>
            <w:r>
              <w:rPr>
                <w:rFonts w:ascii="Lexend" w:eastAsia="Lexend" w:hAnsi="Lexend" w:cs="Lexend"/>
                <w:sz w:val="22"/>
                <w:szCs w:val="22"/>
              </w:rPr>
              <w:t>people to create</w:t>
            </w:r>
            <w:r>
              <w:rPr>
                <w:rFonts w:ascii="Lexend" w:eastAsia="Lexend" w:hAnsi="Lexend" w:cs="Lexend"/>
                <w:color w:val="000000"/>
                <w:sz w:val="22"/>
                <w:szCs w:val="22"/>
              </w:rPr>
              <w:t xml:space="preserve"> a supportive and engaging environment that encourages Black men to take an active role in their mental health and well-being</w:t>
            </w:r>
            <w:r>
              <w:rPr>
                <w:rFonts w:ascii="Lexend" w:eastAsia="Lexend" w:hAnsi="Lexend" w:cs="Lexend"/>
                <w:sz w:val="22"/>
                <w:szCs w:val="22"/>
              </w:rPr>
              <w:t>.</w:t>
            </w:r>
          </w:p>
        </w:tc>
      </w:tr>
      <w:tr w:rsidR="00E9442F" w14:paraId="4DAE5B3D" w14:textId="77777777">
        <w:trPr>
          <w:trHeight w:val="9350"/>
        </w:trPr>
        <w:tc>
          <w:tcPr>
            <w:tcW w:w="9555"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3100D778"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lastRenderedPageBreak/>
              <w:t xml:space="preserve">Outline your initiative, explain your planning and execution of the project. </w:t>
            </w:r>
            <w:r>
              <w:rPr>
                <w:rFonts w:ascii="Lato" w:eastAsia="Lato" w:hAnsi="Lato" w:cs="Lato"/>
                <w:color w:val="000000"/>
                <w:sz w:val="20"/>
                <w:szCs w:val="20"/>
              </w:rPr>
              <w:t>(200 words max)</w:t>
            </w:r>
          </w:p>
          <w:p w14:paraId="0856D41D" w14:textId="77777777" w:rsidR="00E9442F" w:rsidRDefault="00E9442F">
            <w:pPr>
              <w:pBdr>
                <w:top w:val="nil"/>
                <w:left w:val="nil"/>
                <w:bottom w:val="nil"/>
                <w:right w:val="nil"/>
                <w:between w:val="nil"/>
              </w:pBdr>
              <w:rPr>
                <w:rFonts w:ascii="Lato" w:eastAsia="Lato" w:hAnsi="Lato" w:cs="Lato"/>
                <w:color w:val="000000"/>
                <w:sz w:val="22"/>
                <w:szCs w:val="22"/>
              </w:rPr>
            </w:pPr>
          </w:p>
          <w:p w14:paraId="061414E3"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Nilaari Agency </w:t>
            </w:r>
            <w:r>
              <w:rPr>
                <w:rFonts w:ascii="Lexend" w:eastAsia="Lexend" w:hAnsi="Lexend" w:cs="Lexend"/>
                <w:sz w:val="22"/>
                <w:szCs w:val="22"/>
              </w:rPr>
              <w:t>specialises</w:t>
            </w:r>
            <w:r>
              <w:rPr>
                <w:rFonts w:ascii="Lexend" w:eastAsia="Lexend" w:hAnsi="Lexend" w:cs="Lexend"/>
                <w:color w:val="000000"/>
                <w:sz w:val="22"/>
                <w:szCs w:val="22"/>
              </w:rPr>
              <w:t xml:space="preserve"> in </w:t>
            </w:r>
            <w:r>
              <w:rPr>
                <w:rFonts w:ascii="Lexend" w:eastAsia="Lexend" w:hAnsi="Lexend" w:cs="Lexend"/>
                <w:sz w:val="22"/>
                <w:szCs w:val="22"/>
              </w:rPr>
              <w:t>providing</w:t>
            </w:r>
            <w:r>
              <w:rPr>
                <w:rFonts w:ascii="Lexend" w:eastAsia="Lexend" w:hAnsi="Lexend" w:cs="Lexend"/>
                <w:color w:val="000000"/>
                <w:sz w:val="22"/>
                <w:szCs w:val="22"/>
              </w:rPr>
              <w:t xml:space="preserve"> mental health support to the local Black</w:t>
            </w:r>
            <w:r>
              <w:rPr>
                <w:rFonts w:ascii="Lexend" w:eastAsia="Lexend" w:hAnsi="Lexend" w:cs="Lexend"/>
                <w:sz w:val="22"/>
                <w:szCs w:val="22"/>
              </w:rPr>
              <w:t xml:space="preserve">, Asian and ethnic minority </w:t>
            </w:r>
            <w:r>
              <w:rPr>
                <w:rFonts w:ascii="Lexend" w:eastAsia="Lexend" w:hAnsi="Lexend" w:cs="Lexend"/>
                <w:color w:val="000000"/>
                <w:sz w:val="22"/>
                <w:szCs w:val="22"/>
              </w:rPr>
              <w:t xml:space="preserve">communities. Our experience shows that talking therapies can help reduce mental stress and give clients the tools to support themselves. </w:t>
            </w:r>
          </w:p>
          <w:p w14:paraId="4B71EC5B"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6C85391F" w14:textId="5885D33F"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Given the problems of supporting Black men who do not talk about their mental health, we decided to provide an online safe space where facilitators could help them </w:t>
            </w:r>
            <w:proofErr w:type="gramStart"/>
            <w:r>
              <w:rPr>
                <w:rFonts w:ascii="Lexend" w:eastAsia="Lexend" w:hAnsi="Lexend" w:cs="Lexend"/>
                <w:color w:val="000000"/>
                <w:sz w:val="22"/>
                <w:szCs w:val="22"/>
              </w:rPr>
              <w:t>open up</w:t>
            </w:r>
            <w:proofErr w:type="gramEnd"/>
            <w:r>
              <w:rPr>
                <w:rFonts w:ascii="Lexend" w:eastAsia="Lexend" w:hAnsi="Lexend" w:cs="Lexend"/>
                <w:color w:val="000000"/>
                <w:sz w:val="22"/>
                <w:szCs w:val="22"/>
              </w:rPr>
              <w:t xml:space="preserve"> and talk about their mental health in a </w:t>
            </w:r>
            <w:r w:rsidR="00B84311">
              <w:rPr>
                <w:rFonts w:ascii="Lexend" w:eastAsia="Lexend" w:hAnsi="Lexend" w:cs="Lexend"/>
                <w:sz w:val="22"/>
                <w:szCs w:val="22"/>
              </w:rPr>
              <w:t>non-judgmental</w:t>
            </w:r>
            <w:r>
              <w:rPr>
                <w:rFonts w:ascii="Lexend" w:eastAsia="Lexend" w:hAnsi="Lexend" w:cs="Lexend"/>
                <w:color w:val="000000"/>
                <w:sz w:val="22"/>
                <w:szCs w:val="22"/>
              </w:rPr>
              <w:t xml:space="preserve"> way. </w:t>
            </w:r>
          </w:p>
          <w:p w14:paraId="4DED40D7" w14:textId="77777777" w:rsidR="00E9442F" w:rsidRDefault="00E9442F">
            <w:pPr>
              <w:pBdr>
                <w:top w:val="nil"/>
                <w:left w:val="nil"/>
                <w:bottom w:val="nil"/>
                <w:right w:val="nil"/>
                <w:between w:val="nil"/>
              </w:pBdr>
              <w:rPr>
                <w:rFonts w:ascii="Lexend" w:eastAsia="Lexend" w:hAnsi="Lexend" w:cs="Lexend"/>
                <w:sz w:val="22"/>
                <w:szCs w:val="22"/>
              </w:rPr>
            </w:pPr>
          </w:p>
          <w:p w14:paraId="21DD4535"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We also wanted </w:t>
            </w:r>
            <w:r>
              <w:rPr>
                <w:rFonts w:ascii="Lexend" w:eastAsia="Lexend" w:hAnsi="Lexend" w:cs="Lexend"/>
                <w:sz w:val="22"/>
                <w:szCs w:val="22"/>
              </w:rPr>
              <w:t>men</w:t>
            </w:r>
            <w:r>
              <w:rPr>
                <w:rFonts w:ascii="Lexend" w:eastAsia="Lexend" w:hAnsi="Lexend" w:cs="Lexend"/>
                <w:color w:val="000000"/>
                <w:sz w:val="22"/>
                <w:szCs w:val="22"/>
              </w:rPr>
              <w:t xml:space="preserve"> to be able to access up-to-date information from professionals of similar ethnicities to themselves, on topics related to mental and physical health. </w:t>
            </w:r>
          </w:p>
          <w:p w14:paraId="40B4D892"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74E53C77"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Using internal and external networks, we approached professionals who mostly volunteered their time free of charge. </w:t>
            </w:r>
          </w:p>
          <w:p w14:paraId="194DA2DC" w14:textId="77777777" w:rsidR="00E9442F" w:rsidRDefault="00E9442F">
            <w:pPr>
              <w:pBdr>
                <w:top w:val="nil"/>
                <w:left w:val="nil"/>
                <w:bottom w:val="nil"/>
                <w:right w:val="nil"/>
                <w:between w:val="nil"/>
              </w:pBdr>
              <w:rPr>
                <w:rFonts w:ascii="Lexend" w:eastAsia="Lexend" w:hAnsi="Lexend" w:cs="Lexend"/>
                <w:sz w:val="22"/>
                <w:szCs w:val="22"/>
              </w:rPr>
            </w:pPr>
          </w:p>
          <w:p w14:paraId="526D8EB0" w14:textId="00AC097B"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We began with </w:t>
            </w:r>
            <w:r w:rsidR="00B84311">
              <w:rPr>
                <w:rFonts w:ascii="Lexend" w:eastAsia="Lexend" w:hAnsi="Lexend" w:cs="Lexend"/>
                <w:color w:val="000000"/>
                <w:sz w:val="22"/>
                <w:szCs w:val="22"/>
              </w:rPr>
              <w:t>1.5-hour</w:t>
            </w:r>
            <w:r>
              <w:rPr>
                <w:rFonts w:ascii="Lexend" w:eastAsia="Lexend" w:hAnsi="Lexend" w:cs="Lexend"/>
                <w:color w:val="000000"/>
                <w:sz w:val="22"/>
                <w:szCs w:val="22"/>
              </w:rPr>
              <w:t xml:space="preserve"> sessions held monthly at a regular time with a small number of Black men already known to us. </w:t>
            </w:r>
          </w:p>
          <w:p w14:paraId="5007DBB1" w14:textId="77777777" w:rsidR="00E9442F" w:rsidRDefault="00E9442F">
            <w:pPr>
              <w:pBdr>
                <w:top w:val="nil"/>
                <w:left w:val="nil"/>
                <w:bottom w:val="nil"/>
                <w:right w:val="nil"/>
                <w:between w:val="nil"/>
              </w:pBdr>
              <w:rPr>
                <w:rFonts w:ascii="Lexend" w:eastAsia="Lexend" w:hAnsi="Lexend" w:cs="Lexend"/>
                <w:sz w:val="22"/>
                <w:szCs w:val="22"/>
              </w:rPr>
            </w:pPr>
          </w:p>
          <w:p w14:paraId="5883E267"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Each session had a theme and speaker (e.g.: loss and bereavement, managing negative thoughts, prostate cancer, relationships), followed by discussion arising from the theme and branching out from there. </w:t>
            </w:r>
          </w:p>
          <w:p w14:paraId="56915FBC" w14:textId="77777777" w:rsidR="00E9442F" w:rsidRDefault="00E9442F">
            <w:pPr>
              <w:pBdr>
                <w:top w:val="nil"/>
                <w:left w:val="nil"/>
                <w:bottom w:val="nil"/>
                <w:right w:val="nil"/>
                <w:between w:val="nil"/>
              </w:pBdr>
              <w:rPr>
                <w:rFonts w:ascii="Lexend" w:eastAsia="Lexend" w:hAnsi="Lexend" w:cs="Lexend"/>
                <w:sz w:val="22"/>
                <w:szCs w:val="22"/>
              </w:rPr>
            </w:pPr>
          </w:p>
          <w:p w14:paraId="221292BB"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The sessions went well, so we designed a leaflet circulated by hand in local communities. Word quickly spread and our most recent session had 92 participants.</w:t>
            </w:r>
          </w:p>
          <w:p w14:paraId="3D93C4D5" w14:textId="77777777" w:rsidR="00E9442F" w:rsidRDefault="00E9442F">
            <w:pPr>
              <w:rPr>
                <w:rFonts w:ascii="Lexend" w:eastAsia="Lexend" w:hAnsi="Lexend" w:cs="Lexend"/>
                <w:sz w:val="22"/>
                <w:szCs w:val="22"/>
              </w:rPr>
            </w:pPr>
          </w:p>
          <w:p w14:paraId="68F3025B" w14:textId="77777777" w:rsidR="00E9442F" w:rsidRDefault="007C5139">
            <w:pPr>
              <w:rPr>
                <w:rFonts w:ascii="Lexend" w:eastAsia="Lexend" w:hAnsi="Lexend" w:cs="Lexend"/>
                <w:sz w:val="22"/>
                <w:szCs w:val="22"/>
              </w:rPr>
            </w:pPr>
            <w:r>
              <w:rPr>
                <w:rFonts w:ascii="Lexend" w:eastAsia="Lexend" w:hAnsi="Lexend" w:cs="Lexend"/>
                <w:sz w:val="22"/>
                <w:szCs w:val="22"/>
              </w:rPr>
              <w:t xml:space="preserve">Funds were raised to cover project design, facilitation, and speakers. </w:t>
            </w:r>
          </w:p>
        </w:tc>
      </w:tr>
      <w:tr w:rsidR="00E9442F" w14:paraId="0012DC49" w14:textId="77777777">
        <w:trPr>
          <w:trHeight w:val="7290"/>
        </w:trPr>
        <w:tc>
          <w:tcPr>
            <w:tcW w:w="9555"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34EF0881"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lastRenderedPageBreak/>
              <w:t xml:space="preserve">What were the challenges and how did you overcome these? </w:t>
            </w:r>
            <w:r>
              <w:rPr>
                <w:rFonts w:ascii="Lato" w:eastAsia="Lato" w:hAnsi="Lato" w:cs="Lato"/>
                <w:color w:val="000000"/>
                <w:sz w:val="20"/>
                <w:szCs w:val="20"/>
              </w:rPr>
              <w:t>(200 words max)</w:t>
            </w:r>
          </w:p>
          <w:p w14:paraId="5126126E" w14:textId="77777777" w:rsidR="00E9442F" w:rsidRDefault="00E9442F">
            <w:pPr>
              <w:pBdr>
                <w:top w:val="nil"/>
                <w:left w:val="nil"/>
                <w:bottom w:val="nil"/>
                <w:right w:val="nil"/>
                <w:between w:val="nil"/>
              </w:pBdr>
              <w:rPr>
                <w:rFonts w:ascii="Lato" w:eastAsia="Lato" w:hAnsi="Lato" w:cs="Lato"/>
                <w:color w:val="000000"/>
                <w:sz w:val="22"/>
                <w:szCs w:val="22"/>
              </w:rPr>
            </w:pPr>
          </w:p>
          <w:p w14:paraId="3C9DF06F" w14:textId="77777777" w:rsidR="00E9442F" w:rsidRDefault="007C5139">
            <w:pPr>
              <w:rPr>
                <w:rFonts w:ascii="Lexend" w:eastAsia="Lexend" w:hAnsi="Lexend" w:cs="Lexend"/>
                <w:b/>
                <w:sz w:val="22"/>
                <w:szCs w:val="22"/>
              </w:rPr>
            </w:pPr>
            <w:r>
              <w:rPr>
                <w:rFonts w:ascii="Lexend" w:eastAsia="Lexend" w:hAnsi="Lexend" w:cs="Lexend"/>
                <w:b/>
                <w:sz w:val="22"/>
                <w:szCs w:val="22"/>
              </w:rPr>
              <w:t xml:space="preserve">Challenges &amp; solutions included </w:t>
            </w:r>
          </w:p>
          <w:p w14:paraId="121DB070" w14:textId="77777777" w:rsidR="00E9442F" w:rsidRDefault="00E9442F">
            <w:pPr>
              <w:rPr>
                <w:rFonts w:ascii="Lexend" w:eastAsia="Lexend" w:hAnsi="Lexend" w:cs="Lexend"/>
                <w:b/>
                <w:sz w:val="22"/>
                <w:szCs w:val="22"/>
              </w:rPr>
            </w:pPr>
          </w:p>
          <w:p w14:paraId="18067190" w14:textId="77777777" w:rsidR="00E9442F" w:rsidRDefault="007C5139">
            <w:pPr>
              <w:rPr>
                <w:rFonts w:ascii="Lexend" w:eastAsia="Lexend" w:hAnsi="Lexend" w:cs="Lexend"/>
                <w:sz w:val="22"/>
                <w:szCs w:val="22"/>
              </w:rPr>
            </w:pPr>
            <w:r>
              <w:rPr>
                <w:rFonts w:ascii="Lexend" w:eastAsia="Lexend" w:hAnsi="Lexend" w:cs="Lexend"/>
                <w:b/>
                <w:sz w:val="22"/>
                <w:szCs w:val="22"/>
              </w:rPr>
              <w:t xml:space="preserve">Encouraging participation: </w:t>
            </w:r>
            <w:r>
              <w:rPr>
                <w:rFonts w:ascii="Lexend" w:eastAsia="Lexend" w:hAnsi="Lexend" w:cs="Lexend"/>
                <w:sz w:val="22"/>
                <w:szCs w:val="22"/>
              </w:rPr>
              <w:t>One of the many challenges we had to overcome was how to encourage Black men to come online and talk about their physical and mental health amongst total strangers.  As a solution we started by engaging with men known to us and worked hard to build trust through personal interactions and over time extended invitations beyond initial contacts.</w:t>
            </w:r>
          </w:p>
          <w:p w14:paraId="4A3F4F9E" w14:textId="77777777" w:rsidR="00E9442F" w:rsidRDefault="00E9442F">
            <w:pPr>
              <w:rPr>
                <w:rFonts w:ascii="Lexend" w:eastAsia="Lexend" w:hAnsi="Lexend" w:cs="Lexend"/>
                <w:b/>
                <w:sz w:val="22"/>
                <w:szCs w:val="22"/>
              </w:rPr>
            </w:pPr>
          </w:p>
          <w:p w14:paraId="79DE43FA" w14:textId="77777777" w:rsidR="00E9442F" w:rsidRDefault="007C5139">
            <w:pPr>
              <w:rPr>
                <w:rFonts w:ascii="Lexend" w:eastAsia="Lexend" w:hAnsi="Lexend" w:cs="Lexend"/>
                <w:sz w:val="22"/>
                <w:szCs w:val="22"/>
              </w:rPr>
            </w:pPr>
            <w:r>
              <w:rPr>
                <w:rFonts w:ascii="Lexend" w:eastAsia="Lexend" w:hAnsi="Lexend" w:cs="Lexend"/>
                <w:b/>
                <w:sz w:val="22"/>
                <w:szCs w:val="22"/>
              </w:rPr>
              <w:t xml:space="preserve">Retention: </w:t>
            </w:r>
            <w:r>
              <w:rPr>
                <w:rFonts w:ascii="Lexend" w:eastAsia="Lexend" w:hAnsi="Lexend" w:cs="Lexend"/>
                <w:sz w:val="22"/>
                <w:szCs w:val="22"/>
              </w:rPr>
              <w:t>We had to</w:t>
            </w:r>
            <w:r>
              <w:rPr>
                <w:rFonts w:ascii="Lexend" w:eastAsia="Lexend" w:hAnsi="Lexend" w:cs="Lexend"/>
                <w:b/>
                <w:sz w:val="22"/>
                <w:szCs w:val="22"/>
              </w:rPr>
              <w:t xml:space="preserve"> </w:t>
            </w:r>
            <w:r>
              <w:rPr>
                <w:rFonts w:ascii="Lexend" w:eastAsia="Lexend" w:hAnsi="Lexend" w:cs="Lexend"/>
                <w:sz w:val="22"/>
                <w:szCs w:val="22"/>
              </w:rPr>
              <w:t>ensure the consistent timing for sessions and would send regular reminders to the men well in advance of each session.  We established a predictable schedule (e.g., the last Thursday of the month at 11:30 AM) and maintained clear communication.</w:t>
            </w:r>
          </w:p>
          <w:p w14:paraId="5EE2B705" w14:textId="77777777" w:rsidR="00E9442F" w:rsidRDefault="00E9442F">
            <w:pPr>
              <w:rPr>
                <w:rFonts w:ascii="Lexend" w:eastAsia="Lexend" w:hAnsi="Lexend" w:cs="Lexend"/>
                <w:b/>
                <w:sz w:val="22"/>
                <w:szCs w:val="22"/>
              </w:rPr>
            </w:pPr>
          </w:p>
          <w:p w14:paraId="3A94158E" w14:textId="77777777" w:rsidR="00E9442F" w:rsidRDefault="007C5139">
            <w:pPr>
              <w:rPr>
                <w:rFonts w:ascii="Lexend" w:eastAsia="Lexend" w:hAnsi="Lexend" w:cs="Lexend"/>
                <w:sz w:val="22"/>
                <w:szCs w:val="22"/>
              </w:rPr>
            </w:pPr>
            <w:r>
              <w:rPr>
                <w:rFonts w:ascii="Lexend" w:eastAsia="Lexend" w:hAnsi="Lexend" w:cs="Lexend"/>
                <w:b/>
                <w:sz w:val="22"/>
                <w:szCs w:val="22"/>
              </w:rPr>
              <w:t xml:space="preserve">Increasing participant numbers: </w:t>
            </w:r>
            <w:r>
              <w:rPr>
                <w:rFonts w:ascii="Lexend" w:eastAsia="Lexend" w:hAnsi="Lexend" w:cs="Lexend"/>
                <w:sz w:val="22"/>
                <w:szCs w:val="22"/>
              </w:rPr>
              <w:t xml:space="preserve">To improve sessions we took time to gather feedback </w:t>
            </w:r>
            <w:proofErr w:type="gramStart"/>
            <w:r>
              <w:rPr>
                <w:rFonts w:ascii="Lexend" w:eastAsia="Lexend" w:hAnsi="Lexend" w:cs="Lexend"/>
                <w:sz w:val="22"/>
                <w:szCs w:val="22"/>
              </w:rPr>
              <w:t>in order to</w:t>
            </w:r>
            <w:proofErr w:type="gramEnd"/>
            <w:r>
              <w:rPr>
                <w:rFonts w:ascii="Lexend" w:eastAsia="Lexend" w:hAnsi="Lexend" w:cs="Lexend"/>
                <w:sz w:val="22"/>
                <w:szCs w:val="22"/>
              </w:rPr>
              <w:t xml:space="preserve"> tailor themed sessions to participants' interests. We also encouraged word-of-mouth promotion. As a solution we worked hard to design promotional materials that are visually </w:t>
            </w:r>
            <w:r>
              <w:rPr>
                <w:rFonts w:ascii="Lexend" w:eastAsia="Lexend" w:hAnsi="Lexend" w:cs="Lexend"/>
                <w:sz w:val="22"/>
                <w:szCs w:val="22"/>
                <w:highlight w:val="white"/>
              </w:rPr>
              <w:t xml:space="preserve">aligned and culturally appropriate to </w:t>
            </w:r>
            <w:r>
              <w:rPr>
                <w:rFonts w:ascii="Lexend" w:eastAsia="Lexend" w:hAnsi="Lexend" w:cs="Lexend"/>
                <w:sz w:val="22"/>
                <w:szCs w:val="22"/>
              </w:rPr>
              <w:t>advertise in local community venues, through local radio, and we engaged with faith groups.</w:t>
            </w:r>
          </w:p>
          <w:p w14:paraId="5E0BC126" w14:textId="77777777" w:rsidR="00E9442F" w:rsidRDefault="00E9442F">
            <w:pPr>
              <w:rPr>
                <w:rFonts w:ascii="Lexend" w:eastAsia="Lexend" w:hAnsi="Lexend" w:cs="Lexend"/>
                <w:b/>
                <w:sz w:val="22"/>
                <w:szCs w:val="22"/>
              </w:rPr>
            </w:pPr>
          </w:p>
          <w:p w14:paraId="03FDC379" w14:textId="77777777" w:rsidR="00E9442F" w:rsidRDefault="007C5139">
            <w:pPr>
              <w:rPr>
                <w:rFonts w:ascii="Lexend" w:eastAsia="Lexend" w:hAnsi="Lexend" w:cs="Lexend"/>
                <w:sz w:val="22"/>
                <w:szCs w:val="22"/>
              </w:rPr>
            </w:pPr>
            <w:r>
              <w:rPr>
                <w:rFonts w:ascii="Lexend" w:eastAsia="Lexend" w:hAnsi="Lexend" w:cs="Lexend"/>
                <w:b/>
                <w:sz w:val="22"/>
                <w:szCs w:val="22"/>
              </w:rPr>
              <w:t>Extending our reach:</w:t>
            </w:r>
            <w:r>
              <w:rPr>
                <w:rFonts w:ascii="Lexend" w:eastAsia="Lexend" w:hAnsi="Lexend" w:cs="Lexend"/>
                <w:sz w:val="22"/>
                <w:szCs w:val="22"/>
              </w:rPr>
              <w:t xml:space="preserve"> Setting time aside to prioritise intensive outreach efforts was a necessary challenge.  Initially we had to reduce session frequency to once every two months to manage time and resources better.</w:t>
            </w:r>
          </w:p>
          <w:p w14:paraId="3940A551" w14:textId="77777777" w:rsidR="00E9442F" w:rsidRDefault="00E9442F">
            <w:pPr>
              <w:pBdr>
                <w:top w:val="nil"/>
                <w:left w:val="nil"/>
                <w:bottom w:val="nil"/>
                <w:right w:val="nil"/>
                <w:between w:val="nil"/>
              </w:pBdr>
              <w:spacing w:line="480" w:lineRule="auto"/>
              <w:rPr>
                <w:rFonts w:ascii="Lexend" w:eastAsia="Lexend" w:hAnsi="Lexend" w:cs="Lexend"/>
                <w:color w:val="000000"/>
                <w:sz w:val="22"/>
                <w:szCs w:val="22"/>
              </w:rPr>
            </w:pPr>
          </w:p>
        </w:tc>
      </w:tr>
      <w:tr w:rsidR="00E9442F" w14:paraId="4989279A" w14:textId="77777777">
        <w:trPr>
          <w:trHeight w:val="2090"/>
        </w:trPr>
        <w:tc>
          <w:tcPr>
            <w:tcW w:w="9555"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6E999769"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Did you collaborate with other local partners, if so, who were they?</w:t>
            </w:r>
          </w:p>
          <w:p w14:paraId="15528E82" w14:textId="77777777" w:rsidR="00E9442F" w:rsidRDefault="00E9442F">
            <w:pPr>
              <w:pBdr>
                <w:top w:val="nil"/>
                <w:left w:val="nil"/>
                <w:bottom w:val="nil"/>
                <w:right w:val="nil"/>
                <w:between w:val="nil"/>
              </w:pBdr>
              <w:rPr>
                <w:rFonts w:ascii="Lato" w:eastAsia="Lato" w:hAnsi="Lato" w:cs="Lato"/>
                <w:color w:val="000000"/>
                <w:sz w:val="22"/>
                <w:szCs w:val="22"/>
              </w:rPr>
            </w:pPr>
          </w:p>
          <w:p w14:paraId="1B31DFFB"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Local partners that collaborated with us were:</w:t>
            </w:r>
          </w:p>
          <w:p w14:paraId="636A4FFC" w14:textId="77777777" w:rsidR="00E9442F" w:rsidRDefault="00E9442F">
            <w:pPr>
              <w:pBdr>
                <w:top w:val="nil"/>
                <w:left w:val="nil"/>
                <w:bottom w:val="nil"/>
                <w:right w:val="nil"/>
                <w:between w:val="nil"/>
              </w:pBdr>
              <w:rPr>
                <w:rFonts w:ascii="Lexend" w:eastAsia="Lexend" w:hAnsi="Lexend" w:cs="Lexend"/>
                <w:sz w:val="22"/>
                <w:szCs w:val="22"/>
              </w:rPr>
            </w:pPr>
          </w:p>
          <w:p w14:paraId="008B7268"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The Wellspring Settlement (a nearby organisation which enables the local community to actively participate in positive, life-affirming activities)</w:t>
            </w:r>
          </w:p>
          <w:p w14:paraId="00B0BCED" w14:textId="77777777" w:rsidR="00E9442F" w:rsidRDefault="00E9442F">
            <w:pPr>
              <w:pBdr>
                <w:top w:val="nil"/>
                <w:left w:val="nil"/>
                <w:bottom w:val="nil"/>
                <w:right w:val="nil"/>
                <w:between w:val="nil"/>
              </w:pBdr>
              <w:rPr>
                <w:rFonts w:ascii="Lexend" w:eastAsia="Lexend" w:hAnsi="Lexend" w:cs="Lexend"/>
                <w:sz w:val="22"/>
                <w:szCs w:val="22"/>
              </w:rPr>
            </w:pPr>
          </w:p>
          <w:p w14:paraId="174C8BF8"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Rethink Mental Illness, a national body with local agencies that work to improve the lives of everyone severely affected by mental illness</w:t>
            </w:r>
          </w:p>
          <w:p w14:paraId="6EA26D16" w14:textId="77777777" w:rsidR="00E9442F" w:rsidRDefault="00E9442F">
            <w:pPr>
              <w:pBdr>
                <w:top w:val="nil"/>
                <w:left w:val="nil"/>
                <w:bottom w:val="nil"/>
                <w:right w:val="nil"/>
                <w:between w:val="nil"/>
              </w:pBdr>
              <w:rPr>
                <w:rFonts w:ascii="Lexend" w:eastAsia="Lexend" w:hAnsi="Lexend" w:cs="Lexend"/>
                <w:sz w:val="22"/>
                <w:szCs w:val="22"/>
              </w:rPr>
            </w:pPr>
          </w:p>
          <w:p w14:paraId="683FDB30"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 xml:space="preserve">- </w:t>
            </w:r>
            <w:proofErr w:type="gramStart"/>
            <w:r>
              <w:rPr>
                <w:rFonts w:ascii="Lexend" w:eastAsia="Lexend" w:hAnsi="Lexend" w:cs="Lexend"/>
                <w:sz w:val="22"/>
                <w:szCs w:val="22"/>
              </w:rPr>
              <w:t>A number of</w:t>
            </w:r>
            <w:proofErr w:type="gramEnd"/>
            <w:r>
              <w:rPr>
                <w:rFonts w:ascii="Lexend" w:eastAsia="Lexend" w:hAnsi="Lexend" w:cs="Lexend"/>
                <w:sz w:val="22"/>
                <w:szCs w:val="22"/>
              </w:rPr>
              <w:t xml:space="preserve"> churches locally</w:t>
            </w:r>
          </w:p>
          <w:p w14:paraId="74C8C223" w14:textId="77777777" w:rsidR="00E9442F" w:rsidRDefault="00E9442F">
            <w:pPr>
              <w:pBdr>
                <w:top w:val="nil"/>
                <w:left w:val="nil"/>
                <w:bottom w:val="nil"/>
                <w:right w:val="nil"/>
                <w:between w:val="nil"/>
              </w:pBdr>
              <w:rPr>
                <w:rFonts w:ascii="Lexend" w:eastAsia="Lexend" w:hAnsi="Lexend" w:cs="Lexend"/>
                <w:sz w:val="22"/>
                <w:szCs w:val="22"/>
              </w:rPr>
            </w:pPr>
          </w:p>
          <w:p w14:paraId="54CCA2AA"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 xml:space="preserve">- Two local mosques and </w:t>
            </w:r>
            <w:proofErr w:type="gramStart"/>
            <w:r>
              <w:rPr>
                <w:rFonts w:ascii="Lexend" w:eastAsia="Lexend" w:hAnsi="Lexend" w:cs="Lexend"/>
                <w:sz w:val="22"/>
                <w:szCs w:val="22"/>
              </w:rPr>
              <w:t>a number of</w:t>
            </w:r>
            <w:proofErr w:type="gramEnd"/>
            <w:r>
              <w:rPr>
                <w:rFonts w:ascii="Lexend" w:eastAsia="Lexend" w:hAnsi="Lexend" w:cs="Lexend"/>
                <w:sz w:val="22"/>
                <w:szCs w:val="22"/>
              </w:rPr>
              <w:t xml:space="preserve"> the local barber shops near to our offices </w:t>
            </w:r>
          </w:p>
        </w:tc>
      </w:tr>
      <w:tr w:rsidR="00E9442F" w14:paraId="2FF2B9D2" w14:textId="77777777">
        <w:trPr>
          <w:trHeight w:val="1790"/>
        </w:trPr>
        <w:tc>
          <w:tcPr>
            <w:tcW w:w="9555"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2DC1229A"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t xml:space="preserve">Would you describe your initiative as “innovative,” if yes please provide details. </w:t>
            </w:r>
            <w:r>
              <w:rPr>
                <w:rFonts w:ascii="Lato" w:eastAsia="Lato" w:hAnsi="Lato" w:cs="Lato"/>
                <w:color w:val="000000"/>
                <w:sz w:val="20"/>
                <w:szCs w:val="20"/>
              </w:rPr>
              <w:t>(100 words max)</w:t>
            </w:r>
          </w:p>
          <w:p w14:paraId="655937BF"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sz w:val="22"/>
                <w:szCs w:val="22"/>
              </w:rPr>
              <w:t xml:space="preserve">The online initiative helped: </w:t>
            </w:r>
          </w:p>
          <w:p w14:paraId="2ABC975E"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Reduces isolation</w:t>
            </w:r>
            <w:r>
              <w:rPr>
                <w:rFonts w:ascii="Lexend" w:eastAsia="Lexend" w:hAnsi="Lexend" w:cs="Lexend"/>
                <w:sz w:val="22"/>
                <w:szCs w:val="22"/>
              </w:rPr>
              <w:t>: The safe space enabled Black men to discuss their mental health, the initiative significantly reduced feelings of loneliness and paranoia exacerbated by the pandemic.</w:t>
            </w:r>
          </w:p>
          <w:p w14:paraId="2007CA17"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Builds trust</w:t>
            </w:r>
            <w:r>
              <w:rPr>
                <w:rFonts w:ascii="Lexend" w:eastAsia="Lexend" w:hAnsi="Lexend" w:cs="Lexend"/>
                <w:sz w:val="22"/>
                <w:szCs w:val="22"/>
              </w:rPr>
              <w:t>: By creating a trusted space where men feel comfortable enough to openly discuss issues important to them, thus increasing engagement with mental health services.</w:t>
            </w:r>
          </w:p>
          <w:p w14:paraId="65E09F22"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lastRenderedPageBreak/>
              <w:t>Provides holistic support</w:t>
            </w:r>
            <w:r>
              <w:rPr>
                <w:rFonts w:ascii="Lexend" w:eastAsia="Lexend" w:hAnsi="Lexend" w:cs="Lexend"/>
                <w:sz w:val="22"/>
                <w:szCs w:val="22"/>
              </w:rPr>
              <w:t>: By providing not only mental health support but also fostering a sense of community and belonging among participants.</w:t>
            </w:r>
          </w:p>
          <w:p w14:paraId="7545BFD4"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Create a scalable model</w:t>
            </w:r>
            <w:r>
              <w:rPr>
                <w:rFonts w:ascii="Lexend" w:eastAsia="Lexend" w:hAnsi="Lexend" w:cs="Lexend"/>
                <w:sz w:val="22"/>
                <w:szCs w:val="22"/>
              </w:rPr>
              <w:t>: This successful model could be replicated or expanded to other marginalized groups or locations.</w:t>
            </w:r>
          </w:p>
          <w:p w14:paraId="0FDD181D" w14:textId="77777777" w:rsidR="00E9442F" w:rsidRDefault="00E9442F">
            <w:pPr>
              <w:pBdr>
                <w:top w:val="nil"/>
                <w:left w:val="nil"/>
                <w:bottom w:val="nil"/>
                <w:right w:val="nil"/>
                <w:between w:val="nil"/>
              </w:pBdr>
              <w:rPr>
                <w:rFonts w:ascii="Lexend" w:eastAsia="Lexend" w:hAnsi="Lexend" w:cs="Lexend"/>
                <w:sz w:val="22"/>
                <w:szCs w:val="22"/>
              </w:rPr>
            </w:pPr>
          </w:p>
        </w:tc>
      </w:tr>
    </w:tbl>
    <w:p w14:paraId="0DCF8A5A" w14:textId="77777777" w:rsidR="00E9442F" w:rsidRDefault="00E9442F">
      <w:pPr>
        <w:pStyle w:val="Heading2"/>
        <w:widowControl w:val="0"/>
        <w:rPr>
          <w:color w:val="002060"/>
        </w:rPr>
      </w:pPr>
    </w:p>
    <w:p w14:paraId="6DFB6919" w14:textId="77777777" w:rsidR="00E9442F" w:rsidRDefault="00E9442F">
      <w:pPr>
        <w:pBdr>
          <w:top w:val="nil"/>
          <w:left w:val="nil"/>
          <w:bottom w:val="nil"/>
          <w:right w:val="nil"/>
          <w:between w:val="nil"/>
        </w:pBdr>
        <w:rPr>
          <w:rFonts w:ascii="Lato" w:eastAsia="Lato" w:hAnsi="Lato" w:cs="Lato"/>
          <w:color w:val="000000"/>
        </w:rPr>
      </w:pPr>
    </w:p>
    <w:p w14:paraId="60FBCC15" w14:textId="77777777" w:rsidR="00E9442F" w:rsidRDefault="007C5139">
      <w:pPr>
        <w:pStyle w:val="Heading2"/>
        <w:spacing w:before="120" w:after="120"/>
        <w:rPr>
          <w:rFonts w:ascii="Lato" w:eastAsia="Lato" w:hAnsi="Lato" w:cs="Lato"/>
          <w:color w:val="002060"/>
        </w:rPr>
      </w:pPr>
      <w:r>
        <w:rPr>
          <w:rFonts w:ascii="Lato" w:eastAsia="Lato" w:hAnsi="Lato" w:cs="Lato"/>
          <w:color w:val="002060"/>
        </w:rPr>
        <w:t>Impact, outcomes, and evidence</w:t>
      </w:r>
    </w:p>
    <w:tbl>
      <w:tblPr>
        <w:tblStyle w:val="a2"/>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628"/>
      </w:tblGrid>
      <w:tr w:rsidR="00E9442F" w14:paraId="651D14C6" w14:textId="77777777">
        <w:trPr>
          <w:trHeight w:val="335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36D11FF7"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t xml:space="preserve">Who was the initiative directed at and what were the benefits to the targeted group or individuals? </w:t>
            </w:r>
            <w:r>
              <w:rPr>
                <w:rFonts w:ascii="Lato" w:eastAsia="Lato" w:hAnsi="Lato" w:cs="Lato"/>
                <w:color w:val="000000"/>
                <w:sz w:val="20"/>
                <w:szCs w:val="20"/>
              </w:rPr>
              <w:t>(200 words max)</w:t>
            </w:r>
          </w:p>
          <w:p w14:paraId="0FC41482" w14:textId="77777777" w:rsidR="00E9442F" w:rsidRDefault="00E9442F">
            <w:pPr>
              <w:pBdr>
                <w:top w:val="nil"/>
                <w:left w:val="nil"/>
                <w:bottom w:val="nil"/>
                <w:right w:val="nil"/>
                <w:between w:val="nil"/>
              </w:pBdr>
              <w:rPr>
                <w:rFonts w:ascii="Lato" w:eastAsia="Lato" w:hAnsi="Lato" w:cs="Lato"/>
                <w:color w:val="000000"/>
                <w:sz w:val="22"/>
                <w:szCs w:val="22"/>
              </w:rPr>
            </w:pPr>
          </w:p>
          <w:p w14:paraId="70538788" w14:textId="77777777" w:rsidR="00E9442F" w:rsidRDefault="007C5139">
            <w:pPr>
              <w:rPr>
                <w:rFonts w:ascii="Lexend" w:eastAsia="Lexend" w:hAnsi="Lexend" w:cs="Lexend"/>
                <w:sz w:val="22"/>
                <w:szCs w:val="22"/>
              </w:rPr>
            </w:pPr>
            <w:r>
              <w:rPr>
                <w:rFonts w:ascii="Lexend" w:eastAsia="Lexend" w:hAnsi="Lexend" w:cs="Lexend"/>
                <w:sz w:val="22"/>
                <w:szCs w:val="22"/>
                <w:highlight w:val="white"/>
              </w:rPr>
              <w:t>This initiative is a pioneering step towards addressing mental health disparities within the Black communities in Bristol. By focusing on a specific and previously underserved demographic, we not only provide much-needed support but also set a precedent for future mental health interventions in the community.</w:t>
            </w:r>
          </w:p>
          <w:p w14:paraId="4F83511C" w14:textId="77777777" w:rsidR="00E9442F" w:rsidRDefault="00E9442F">
            <w:pPr>
              <w:rPr>
                <w:rFonts w:ascii="Lexend" w:eastAsia="Lexend" w:hAnsi="Lexend" w:cs="Lexend"/>
                <w:sz w:val="22"/>
                <w:szCs w:val="22"/>
              </w:rPr>
            </w:pPr>
          </w:p>
          <w:p w14:paraId="7BCB7DCE"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 xml:space="preserve">Black men who find it difficult to talk about their mental and physical health challenges, leading to a deterioration of their mental health till breaking point is reached. </w:t>
            </w:r>
          </w:p>
          <w:p w14:paraId="48A6317C" w14:textId="77777777" w:rsidR="00E9442F" w:rsidRDefault="00E9442F">
            <w:pPr>
              <w:pBdr>
                <w:top w:val="nil"/>
                <w:left w:val="nil"/>
                <w:bottom w:val="nil"/>
                <w:right w:val="nil"/>
                <w:between w:val="nil"/>
              </w:pBdr>
              <w:rPr>
                <w:rFonts w:ascii="Lexend" w:eastAsia="Lexend" w:hAnsi="Lexend" w:cs="Lexend"/>
                <w:sz w:val="22"/>
                <w:szCs w:val="22"/>
              </w:rPr>
            </w:pPr>
          </w:p>
          <w:p w14:paraId="2AC54062"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Gathering a group of Black men aged between 45-75 years to talk about mental health is groundbreaking especially considering that none of the men had previously engaged in any mental health support services. This approach is innovative and significant for several reasons:</w:t>
            </w:r>
          </w:p>
          <w:p w14:paraId="6C43BD60" w14:textId="77777777" w:rsidR="00E9442F" w:rsidRDefault="007C5139">
            <w:pPr>
              <w:numPr>
                <w:ilvl w:val="0"/>
                <w:numId w:val="3"/>
              </w:numPr>
              <w:spacing w:before="200"/>
              <w:rPr>
                <w:rFonts w:ascii="Lexend" w:eastAsia="Lexend" w:hAnsi="Lexend" w:cs="Lexend"/>
                <w:sz w:val="22"/>
                <w:szCs w:val="22"/>
              </w:rPr>
            </w:pPr>
            <w:r>
              <w:rPr>
                <w:rFonts w:ascii="Lexend" w:eastAsia="Lexend" w:hAnsi="Lexend" w:cs="Lexend"/>
                <w:sz w:val="22"/>
                <w:szCs w:val="22"/>
              </w:rPr>
              <w:t>We have created a safe and supportive environment for open discussions that helps to break down several barriers.</w:t>
            </w:r>
          </w:p>
          <w:p w14:paraId="7DC4FA8A" w14:textId="77777777" w:rsidR="00E9442F" w:rsidRDefault="007C5139">
            <w:pPr>
              <w:numPr>
                <w:ilvl w:val="0"/>
                <w:numId w:val="3"/>
              </w:numPr>
              <w:rPr>
                <w:rFonts w:ascii="Lexend" w:eastAsia="Lexend" w:hAnsi="Lexend" w:cs="Lexend"/>
                <w:sz w:val="22"/>
                <w:szCs w:val="22"/>
              </w:rPr>
            </w:pPr>
            <w:r>
              <w:rPr>
                <w:rFonts w:ascii="Lexend" w:eastAsia="Lexend" w:hAnsi="Lexend" w:cs="Lexend"/>
                <w:sz w:val="22"/>
                <w:szCs w:val="22"/>
              </w:rPr>
              <w:t xml:space="preserve">Breaking mental health stigma can be particularly strong in certain communities, including older Black men. </w:t>
            </w:r>
          </w:p>
          <w:p w14:paraId="08CC8B47" w14:textId="77777777" w:rsidR="00E9442F" w:rsidRDefault="007C5139">
            <w:pPr>
              <w:numPr>
                <w:ilvl w:val="0"/>
                <w:numId w:val="3"/>
              </w:numPr>
              <w:rPr>
                <w:rFonts w:ascii="Lexend" w:eastAsia="Lexend" w:hAnsi="Lexend" w:cs="Lexend"/>
                <w:sz w:val="22"/>
                <w:szCs w:val="22"/>
              </w:rPr>
            </w:pPr>
            <w:r>
              <w:rPr>
                <w:rFonts w:ascii="Lexend" w:eastAsia="Lexend" w:hAnsi="Lexend" w:cs="Lexend"/>
                <w:sz w:val="22"/>
                <w:szCs w:val="22"/>
              </w:rPr>
              <w:t>Building Trust with Black men who have never accessed therapeutic support i.e. counselling services, the Black Men Talk initiative has helped to build trust and familiarity with mental health services, making future engagement more likely.</w:t>
            </w:r>
          </w:p>
          <w:p w14:paraId="2A07E21C" w14:textId="77777777" w:rsidR="00E9442F" w:rsidRDefault="007C5139">
            <w:pPr>
              <w:numPr>
                <w:ilvl w:val="0"/>
                <w:numId w:val="3"/>
              </w:num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Positive feedback and the growing numbers of participants testify to the benefits.</w:t>
            </w:r>
          </w:p>
          <w:p w14:paraId="0B7A124F" w14:textId="77777777" w:rsidR="00E9442F" w:rsidRDefault="00E9442F">
            <w:pPr>
              <w:pBdr>
                <w:top w:val="nil"/>
                <w:left w:val="nil"/>
                <w:bottom w:val="nil"/>
                <w:right w:val="nil"/>
                <w:between w:val="nil"/>
              </w:pBdr>
              <w:rPr>
                <w:rFonts w:ascii="Helvetica Neue" w:eastAsia="Helvetica Neue" w:hAnsi="Helvetica Neue" w:cs="Helvetica Neue"/>
                <w:color w:val="000000"/>
                <w:sz w:val="22"/>
                <w:szCs w:val="22"/>
              </w:rPr>
            </w:pPr>
          </w:p>
        </w:tc>
      </w:tr>
      <w:tr w:rsidR="00E9442F" w14:paraId="47E69B1C" w14:textId="77777777" w:rsidTr="008A3A4C">
        <w:trPr>
          <w:trHeight w:val="724"/>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27B2D2FD"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 xml:space="preserve">Please quantify the impact of your initiative. </w:t>
            </w:r>
            <w:r>
              <w:rPr>
                <w:rFonts w:ascii="Lato" w:eastAsia="Lato" w:hAnsi="Lato" w:cs="Lato"/>
                <w:color w:val="000000"/>
                <w:sz w:val="20"/>
                <w:szCs w:val="20"/>
              </w:rPr>
              <w:t xml:space="preserve">(e.g. cost improvement, numbers of people helped, time saved) </w:t>
            </w:r>
          </w:p>
          <w:p w14:paraId="1254EC56" w14:textId="77777777" w:rsidR="00E9442F" w:rsidRDefault="007C5139">
            <w:pPr>
              <w:pStyle w:val="Heading3"/>
              <w:keepNext w:val="0"/>
              <w:keepLines w:val="0"/>
              <w:shd w:val="clear" w:color="auto" w:fill="FFFFFF"/>
              <w:rPr>
                <w:rFonts w:ascii="Lexend" w:eastAsia="Lexend" w:hAnsi="Lexend" w:cs="Lexend"/>
                <w:b w:val="0"/>
                <w:sz w:val="22"/>
                <w:szCs w:val="22"/>
              </w:rPr>
            </w:pPr>
            <w:bookmarkStart w:id="0" w:name="_heading=h.x094rwixkcpx" w:colFirst="0" w:colLast="0"/>
            <w:bookmarkEnd w:id="0"/>
            <w:r>
              <w:rPr>
                <w:rFonts w:ascii="Lexend" w:eastAsia="Lexend" w:hAnsi="Lexend" w:cs="Lexend"/>
                <w:b w:val="0"/>
                <w:sz w:val="22"/>
                <w:szCs w:val="22"/>
              </w:rPr>
              <w:t>Quantified Impact of the "Black Men Talk" Initiative</w:t>
            </w:r>
          </w:p>
          <w:p w14:paraId="5EFB4A1A"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sz w:val="22"/>
                <w:szCs w:val="22"/>
              </w:rPr>
              <w:t>Participation Growth:</w:t>
            </w:r>
          </w:p>
          <w:p w14:paraId="69569D63" w14:textId="77777777" w:rsidR="00E9442F" w:rsidRDefault="007C5139">
            <w:pPr>
              <w:numPr>
                <w:ilvl w:val="1"/>
                <w:numId w:val="1"/>
              </w:numPr>
              <w:spacing w:before="200"/>
              <w:rPr>
                <w:rFonts w:ascii="Lexend" w:eastAsia="Lexend" w:hAnsi="Lexend" w:cs="Lexend"/>
                <w:color w:val="000000"/>
              </w:rPr>
            </w:pPr>
            <w:r>
              <w:rPr>
                <w:rFonts w:ascii="Lexend" w:eastAsia="Lexend" w:hAnsi="Lexend" w:cs="Lexend"/>
                <w:sz w:val="22"/>
                <w:szCs w:val="22"/>
              </w:rPr>
              <w:t>Initial session (September 2019): 11 participants</w:t>
            </w:r>
          </w:p>
          <w:p w14:paraId="3AE0C5EB" w14:textId="77777777" w:rsidR="00E9442F" w:rsidRDefault="007C5139">
            <w:pPr>
              <w:numPr>
                <w:ilvl w:val="1"/>
                <w:numId w:val="1"/>
              </w:numPr>
              <w:rPr>
                <w:rFonts w:ascii="Lexend" w:eastAsia="Lexend" w:hAnsi="Lexend" w:cs="Lexend"/>
                <w:color w:val="000000"/>
              </w:rPr>
            </w:pPr>
            <w:r>
              <w:rPr>
                <w:rFonts w:ascii="Lexend" w:eastAsia="Lexend" w:hAnsi="Lexend" w:cs="Lexend"/>
                <w:sz w:val="22"/>
                <w:szCs w:val="22"/>
              </w:rPr>
              <w:t>Most Recent Meeting (June 2024)</w:t>
            </w:r>
            <w:r>
              <w:rPr>
                <w:rFonts w:ascii="Lexend" w:eastAsia="Lexend" w:hAnsi="Lexend" w:cs="Lexend"/>
                <w:sz w:val="22"/>
                <w:szCs w:val="22"/>
                <w:highlight w:val="white"/>
              </w:rPr>
              <w:t>:</w:t>
            </w:r>
            <w:r>
              <w:rPr>
                <w:rFonts w:ascii="Lexend" w:eastAsia="Lexend" w:hAnsi="Lexend" w:cs="Lexend"/>
                <w:sz w:val="22"/>
                <w:szCs w:val="22"/>
              </w:rPr>
              <w:t xml:space="preserve"> 92 participants</w:t>
            </w:r>
          </w:p>
          <w:p w14:paraId="5C1591E0" w14:textId="77777777" w:rsidR="00E9442F" w:rsidRDefault="007C5139">
            <w:pPr>
              <w:numPr>
                <w:ilvl w:val="1"/>
                <w:numId w:val="1"/>
              </w:numPr>
              <w:spacing w:after="200"/>
              <w:rPr>
                <w:rFonts w:ascii="Lexend" w:eastAsia="Lexend" w:hAnsi="Lexend" w:cs="Lexend"/>
                <w:color w:val="000000"/>
              </w:rPr>
            </w:pPr>
            <w:r>
              <w:rPr>
                <w:rFonts w:ascii="Lexend" w:eastAsia="Lexend" w:hAnsi="Lexend" w:cs="Lexend"/>
                <w:sz w:val="22"/>
                <w:szCs w:val="22"/>
              </w:rPr>
              <w:t>Growth Rate: Over 700% increase in participation over four years</w:t>
            </w:r>
          </w:p>
          <w:p w14:paraId="428A1F7B" w14:textId="77777777" w:rsidR="00E9442F" w:rsidRDefault="007C5139">
            <w:pPr>
              <w:spacing w:before="200" w:after="200"/>
              <w:rPr>
                <w:rFonts w:ascii="Lexend" w:eastAsia="Lexend" w:hAnsi="Lexend" w:cs="Lexend"/>
                <w:sz w:val="22"/>
                <w:szCs w:val="22"/>
              </w:rPr>
            </w:pPr>
            <w:r>
              <w:rPr>
                <w:rFonts w:ascii="Lexend" w:eastAsia="Lexend" w:hAnsi="Lexend" w:cs="Lexend"/>
                <w:sz w:val="22"/>
                <w:szCs w:val="22"/>
              </w:rPr>
              <w:t xml:space="preserve">The total number of males over the past four years that have attended regular sessions equates to over five hundred that have been directly supported. By addressing critical </w:t>
            </w:r>
            <w:r>
              <w:rPr>
                <w:rFonts w:ascii="Lexend" w:eastAsia="Lexend" w:hAnsi="Lexend" w:cs="Lexend"/>
                <w:sz w:val="22"/>
                <w:szCs w:val="22"/>
              </w:rPr>
              <w:lastRenderedPageBreak/>
              <w:t>issues such as loneliness and social isolation a significant portion of the men have reported a significant improvement in their mental health outcomes.</w:t>
            </w:r>
          </w:p>
        </w:tc>
      </w:tr>
      <w:tr w:rsidR="00E9442F" w14:paraId="76FAB512" w14:textId="77777777" w:rsidTr="008A3A4C">
        <w:trPr>
          <w:trHeight w:val="5484"/>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74D94A73"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lastRenderedPageBreak/>
              <w:t xml:space="preserve">Do you have formal or anecdotal evidence of success? </w:t>
            </w:r>
            <w:r>
              <w:rPr>
                <w:rFonts w:ascii="Lato" w:eastAsia="Lato" w:hAnsi="Lato" w:cs="Lato"/>
                <w:color w:val="000000"/>
                <w:sz w:val="20"/>
                <w:szCs w:val="20"/>
              </w:rPr>
              <w:t xml:space="preserve">(e.g. qualitative, quantitative, informal feedback?) </w:t>
            </w:r>
          </w:p>
          <w:p w14:paraId="4F0A1058"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Participant Feedback</w:t>
            </w:r>
          </w:p>
          <w:p w14:paraId="5021CF78"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Positive messages and calls</w:t>
            </w:r>
            <w:r>
              <w:rPr>
                <w:rFonts w:ascii="Lexend" w:eastAsia="Lexend" w:hAnsi="Lexend" w:cs="Lexend"/>
                <w:sz w:val="22"/>
                <w:szCs w:val="22"/>
              </w:rPr>
              <w:t>: Numerous calls and messages from the men expressing their appreciation for the safe online space created by the workshops.</w:t>
            </w:r>
          </w:p>
          <w:p w14:paraId="3C20FDB8"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Support for Continuation</w:t>
            </w:r>
            <w:r>
              <w:rPr>
                <w:rFonts w:ascii="Lexend" w:eastAsia="Lexend" w:hAnsi="Lexend" w:cs="Lexend"/>
                <w:sz w:val="22"/>
                <w:szCs w:val="22"/>
              </w:rPr>
              <w:t>:</w:t>
            </w:r>
            <w:r>
              <w:rPr>
                <w:rFonts w:ascii="Lexend" w:eastAsia="Lexend" w:hAnsi="Lexend" w:cs="Lexend"/>
                <w:b/>
                <w:sz w:val="22"/>
                <w:szCs w:val="22"/>
              </w:rPr>
              <w:t xml:space="preserve"> </w:t>
            </w:r>
            <w:r>
              <w:rPr>
                <w:rFonts w:ascii="Lexend" w:eastAsia="Lexend" w:hAnsi="Lexend" w:cs="Lexend"/>
                <w:sz w:val="22"/>
                <w:szCs w:val="22"/>
              </w:rPr>
              <w:t>Strong support from the participants to continue the online sessions, highlight the lack of similar spaces for men of colour to discuss physical and mental health matters.</w:t>
            </w:r>
          </w:p>
          <w:p w14:paraId="58B24E7D"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b/>
                <w:sz w:val="22"/>
                <w:szCs w:val="22"/>
              </w:rPr>
              <w:t>Behavioral Changes and Health Outcomes</w:t>
            </w:r>
            <w:r>
              <w:rPr>
                <w:rFonts w:ascii="Lexend" w:eastAsia="Lexend" w:hAnsi="Lexend" w:cs="Lexend"/>
                <w:sz w:val="22"/>
                <w:szCs w:val="22"/>
              </w:rPr>
              <w:t>:</w:t>
            </w:r>
          </w:p>
          <w:p w14:paraId="4B79F8A9" w14:textId="77777777" w:rsidR="00E9442F" w:rsidRDefault="007C5139">
            <w:pPr>
              <w:shd w:val="clear" w:color="auto" w:fill="FFFFFF"/>
              <w:spacing w:before="200" w:after="200"/>
              <w:rPr>
                <w:rFonts w:ascii="Lexend" w:eastAsia="Lexend" w:hAnsi="Lexend" w:cs="Lexend"/>
                <w:sz w:val="22"/>
                <w:szCs w:val="22"/>
              </w:rPr>
            </w:pPr>
            <w:r>
              <w:rPr>
                <w:rFonts w:ascii="Lexend" w:eastAsia="Lexend" w:hAnsi="Lexend" w:cs="Lexend"/>
                <w:sz w:val="22"/>
                <w:szCs w:val="22"/>
              </w:rPr>
              <w:t>Increased engagement with healthcare: the men have and continue to report they are now more likely to reach out for physical health checks with their GP, indicating a positive shift towards proactive health management.</w:t>
            </w:r>
          </w:p>
          <w:p w14:paraId="4374E825" w14:textId="100D02CB" w:rsidR="00E9442F" w:rsidRDefault="007C5139" w:rsidP="008A3A4C">
            <w:pPr>
              <w:shd w:val="clear" w:color="auto" w:fill="FFFFFF"/>
              <w:spacing w:before="200" w:after="200"/>
              <w:rPr>
                <w:rFonts w:ascii="Lexend" w:eastAsia="Lexend" w:hAnsi="Lexend" w:cs="Lexend"/>
                <w:color w:val="000000"/>
              </w:rPr>
            </w:pPr>
            <w:r>
              <w:rPr>
                <w:rFonts w:ascii="Lexend" w:eastAsia="Lexend" w:hAnsi="Lexend" w:cs="Lexend"/>
                <w:sz w:val="22"/>
                <w:szCs w:val="22"/>
              </w:rPr>
              <w:t xml:space="preserve">Higher demand for talking therapies: we have seen an increase in requests from Black men to access talking therapies, </w:t>
            </w:r>
            <w:r w:rsidR="00B84311">
              <w:rPr>
                <w:rFonts w:ascii="Lexend" w:eastAsia="Lexend" w:hAnsi="Lexend" w:cs="Lexend"/>
                <w:sz w:val="22"/>
                <w:szCs w:val="22"/>
              </w:rPr>
              <w:t>therefore showcasing</w:t>
            </w:r>
            <w:r>
              <w:rPr>
                <w:rFonts w:ascii="Lexend" w:eastAsia="Lexend" w:hAnsi="Lexend" w:cs="Lexend"/>
                <w:sz w:val="22"/>
                <w:szCs w:val="22"/>
              </w:rPr>
              <w:t xml:space="preserve"> the initiative's role in reducing stigma and encouraging men to access mental health support.</w:t>
            </w:r>
          </w:p>
        </w:tc>
      </w:tr>
    </w:tbl>
    <w:p w14:paraId="0B016762" w14:textId="77777777" w:rsidR="00E9442F" w:rsidRDefault="00E9442F">
      <w:pPr>
        <w:pStyle w:val="Heading2"/>
        <w:widowControl w:val="0"/>
        <w:spacing w:before="120" w:after="120"/>
        <w:rPr>
          <w:rFonts w:ascii="Lato" w:eastAsia="Lato" w:hAnsi="Lato" w:cs="Lato"/>
          <w:color w:val="002060"/>
        </w:rPr>
      </w:pPr>
    </w:p>
    <w:p w14:paraId="4FE7C72F" w14:textId="77777777" w:rsidR="00E9442F" w:rsidRDefault="00E9442F">
      <w:pPr>
        <w:pBdr>
          <w:top w:val="nil"/>
          <w:left w:val="nil"/>
          <w:bottom w:val="nil"/>
          <w:right w:val="nil"/>
          <w:between w:val="nil"/>
        </w:pBdr>
        <w:rPr>
          <w:rFonts w:ascii="Lato" w:eastAsia="Lato" w:hAnsi="Lato" w:cs="Lato"/>
          <w:color w:val="000000"/>
        </w:rPr>
      </w:pPr>
    </w:p>
    <w:p w14:paraId="09D132D7" w14:textId="77777777" w:rsidR="00E9442F" w:rsidRDefault="007C5139">
      <w:pPr>
        <w:pStyle w:val="Heading2"/>
        <w:spacing w:before="120" w:after="120"/>
        <w:rPr>
          <w:rFonts w:ascii="Lato" w:eastAsia="Lato" w:hAnsi="Lato" w:cs="Lato"/>
          <w:color w:val="002060"/>
        </w:rPr>
      </w:pPr>
      <w:r>
        <w:rPr>
          <w:rFonts w:ascii="Lato" w:eastAsia="Lato" w:hAnsi="Lato" w:cs="Lato"/>
          <w:color w:val="002060"/>
        </w:rPr>
        <w:t>Learning and sustainability</w:t>
      </w:r>
    </w:p>
    <w:tbl>
      <w:tblPr>
        <w:tblStyle w:val="a3"/>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628"/>
      </w:tblGrid>
      <w:tr w:rsidR="00E9442F" w14:paraId="367A24DE" w14:textId="77777777">
        <w:trPr>
          <w:trHeight w:val="21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399810A3"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t xml:space="preserve">What was the cost of this initiative in time, money, and other resources? </w:t>
            </w:r>
            <w:r>
              <w:rPr>
                <w:rFonts w:ascii="Lato" w:eastAsia="Lato" w:hAnsi="Lato" w:cs="Lato"/>
                <w:color w:val="000000"/>
                <w:sz w:val="20"/>
                <w:szCs w:val="20"/>
              </w:rPr>
              <w:t>Please be as specific as you can</w:t>
            </w:r>
          </w:p>
          <w:p w14:paraId="19C30F57" w14:textId="77777777" w:rsidR="00E9442F" w:rsidRDefault="007C5139">
            <w:pPr>
              <w:pStyle w:val="Heading3"/>
              <w:keepNext w:val="0"/>
              <w:keepLines w:val="0"/>
              <w:rPr>
                <w:rFonts w:ascii="Lexend" w:eastAsia="Lexend" w:hAnsi="Lexend" w:cs="Lexend"/>
                <w:sz w:val="22"/>
                <w:szCs w:val="22"/>
              </w:rPr>
            </w:pPr>
            <w:bookmarkStart w:id="1" w:name="_heading=h.mxr0o5hxca53" w:colFirst="0" w:colLast="0"/>
            <w:bookmarkEnd w:id="1"/>
            <w:r>
              <w:rPr>
                <w:rFonts w:ascii="Lexend" w:eastAsia="Lexend" w:hAnsi="Lexend" w:cs="Lexend"/>
                <w:sz w:val="22"/>
                <w:szCs w:val="22"/>
              </w:rPr>
              <w:t>Total Estimated Annual Cost</w:t>
            </w:r>
          </w:p>
          <w:p w14:paraId="6B303313" w14:textId="77777777" w:rsidR="00E9442F" w:rsidRDefault="007C5139">
            <w:pPr>
              <w:numPr>
                <w:ilvl w:val="0"/>
                <w:numId w:val="5"/>
              </w:numPr>
              <w:spacing w:before="240"/>
              <w:rPr>
                <w:rFonts w:ascii="Helvetica Neue" w:eastAsia="Helvetica Neue" w:hAnsi="Helvetica Neue" w:cs="Helvetica Neue"/>
                <w:sz w:val="22"/>
                <w:szCs w:val="22"/>
              </w:rPr>
            </w:pPr>
            <w:r>
              <w:rPr>
                <w:rFonts w:ascii="Lexend" w:eastAsia="Lexend" w:hAnsi="Lexend" w:cs="Lexend"/>
                <w:b/>
                <w:sz w:val="22"/>
                <w:szCs w:val="22"/>
              </w:rPr>
              <w:t>Designing of Initiative (including promotion material)</w:t>
            </w:r>
            <w:r>
              <w:rPr>
                <w:rFonts w:ascii="Lexend" w:eastAsia="Lexend" w:hAnsi="Lexend" w:cs="Lexend"/>
                <w:sz w:val="22"/>
                <w:szCs w:val="22"/>
              </w:rPr>
              <w:t>: £1,500 (one-time cost)</w:t>
            </w:r>
          </w:p>
          <w:p w14:paraId="33246221" w14:textId="77777777" w:rsidR="00E9442F" w:rsidRDefault="007C5139">
            <w:pPr>
              <w:numPr>
                <w:ilvl w:val="0"/>
                <w:numId w:val="5"/>
              </w:numPr>
              <w:rPr>
                <w:rFonts w:ascii="Helvetica Neue" w:eastAsia="Helvetica Neue" w:hAnsi="Helvetica Neue" w:cs="Helvetica Neue"/>
                <w:sz w:val="22"/>
                <w:szCs w:val="22"/>
              </w:rPr>
            </w:pPr>
            <w:r>
              <w:rPr>
                <w:rFonts w:ascii="Lexend" w:eastAsia="Lexend" w:hAnsi="Lexend" w:cs="Lexend"/>
                <w:b/>
                <w:sz w:val="22"/>
                <w:szCs w:val="22"/>
              </w:rPr>
              <w:t>Facilitation &amp; admin support</w:t>
            </w:r>
            <w:r>
              <w:rPr>
                <w:rFonts w:ascii="Lexend" w:eastAsia="Lexend" w:hAnsi="Lexend" w:cs="Lexend"/>
                <w:sz w:val="22"/>
                <w:szCs w:val="22"/>
              </w:rPr>
              <w:t>: £1,600</w:t>
            </w:r>
          </w:p>
          <w:p w14:paraId="15D55A24" w14:textId="77777777" w:rsidR="00E9442F" w:rsidRDefault="007C5139">
            <w:pPr>
              <w:numPr>
                <w:ilvl w:val="0"/>
                <w:numId w:val="5"/>
              </w:numPr>
              <w:rPr>
                <w:rFonts w:ascii="Helvetica Neue" w:eastAsia="Helvetica Neue" w:hAnsi="Helvetica Neue" w:cs="Helvetica Neue"/>
                <w:sz w:val="22"/>
                <w:szCs w:val="22"/>
              </w:rPr>
            </w:pPr>
            <w:r>
              <w:rPr>
                <w:rFonts w:ascii="Lexend" w:eastAsia="Lexend" w:hAnsi="Lexend" w:cs="Lexend"/>
                <w:b/>
                <w:sz w:val="22"/>
                <w:szCs w:val="22"/>
              </w:rPr>
              <w:t>Outreach</w:t>
            </w:r>
            <w:r>
              <w:rPr>
                <w:rFonts w:ascii="Lexend" w:eastAsia="Lexend" w:hAnsi="Lexend" w:cs="Lexend"/>
                <w:sz w:val="22"/>
                <w:szCs w:val="22"/>
              </w:rPr>
              <w:t>: £1,500</w:t>
            </w:r>
          </w:p>
          <w:p w14:paraId="34EFDBDD" w14:textId="77777777" w:rsidR="00E9442F" w:rsidRDefault="007C5139">
            <w:pPr>
              <w:numPr>
                <w:ilvl w:val="0"/>
                <w:numId w:val="5"/>
              </w:numPr>
              <w:rPr>
                <w:rFonts w:ascii="Helvetica Neue" w:eastAsia="Helvetica Neue" w:hAnsi="Helvetica Neue" w:cs="Helvetica Neue"/>
                <w:sz w:val="22"/>
                <w:szCs w:val="22"/>
              </w:rPr>
            </w:pPr>
            <w:r>
              <w:rPr>
                <w:rFonts w:ascii="Lexend" w:eastAsia="Lexend" w:hAnsi="Lexend" w:cs="Lexend"/>
                <w:b/>
                <w:sz w:val="22"/>
                <w:szCs w:val="22"/>
              </w:rPr>
              <w:t>Speakers</w:t>
            </w:r>
            <w:r>
              <w:rPr>
                <w:rFonts w:ascii="Lexend" w:eastAsia="Lexend" w:hAnsi="Lexend" w:cs="Lexend"/>
                <w:sz w:val="22"/>
                <w:szCs w:val="22"/>
              </w:rPr>
              <w:t>: £2,000</w:t>
            </w:r>
          </w:p>
          <w:p w14:paraId="70D27D61" w14:textId="77777777" w:rsidR="00E9442F" w:rsidRDefault="007C5139">
            <w:pPr>
              <w:numPr>
                <w:ilvl w:val="0"/>
                <w:numId w:val="5"/>
              </w:numPr>
              <w:rPr>
                <w:rFonts w:ascii="Lexend" w:eastAsia="Lexend" w:hAnsi="Lexend" w:cs="Lexend"/>
                <w:sz w:val="22"/>
                <w:szCs w:val="22"/>
              </w:rPr>
            </w:pPr>
            <w:proofErr w:type="gramStart"/>
            <w:r>
              <w:rPr>
                <w:rFonts w:ascii="Lexend" w:eastAsia="Lexend" w:hAnsi="Lexend" w:cs="Lexend"/>
                <w:b/>
                <w:sz w:val="22"/>
                <w:szCs w:val="22"/>
              </w:rPr>
              <w:t>Volunteers</w:t>
            </w:r>
            <w:proofErr w:type="gramEnd"/>
            <w:r>
              <w:rPr>
                <w:rFonts w:ascii="Lexend" w:eastAsia="Lexend" w:hAnsi="Lexend" w:cs="Lexend"/>
                <w:b/>
                <w:sz w:val="22"/>
                <w:szCs w:val="22"/>
              </w:rPr>
              <w:t xml:space="preserve"> expenses:</w:t>
            </w:r>
            <w:r>
              <w:rPr>
                <w:rFonts w:ascii="Lexend" w:eastAsia="Lexend" w:hAnsi="Lexend" w:cs="Lexend"/>
                <w:sz w:val="22"/>
                <w:szCs w:val="22"/>
              </w:rPr>
              <w:t xml:space="preserve"> £300</w:t>
            </w:r>
          </w:p>
          <w:p w14:paraId="5620F91C" w14:textId="77777777" w:rsidR="00E9442F" w:rsidRDefault="007C5139">
            <w:pPr>
              <w:numPr>
                <w:ilvl w:val="0"/>
                <w:numId w:val="5"/>
              </w:numPr>
              <w:spacing w:after="240"/>
              <w:rPr>
                <w:rFonts w:ascii="Helvetica Neue" w:eastAsia="Helvetica Neue" w:hAnsi="Helvetica Neue" w:cs="Helvetica Neue"/>
                <w:sz w:val="22"/>
                <w:szCs w:val="22"/>
              </w:rPr>
            </w:pPr>
            <w:r>
              <w:rPr>
                <w:rFonts w:ascii="Lexend" w:eastAsia="Lexend" w:hAnsi="Lexend" w:cs="Lexend"/>
                <w:b/>
                <w:sz w:val="22"/>
                <w:szCs w:val="22"/>
              </w:rPr>
              <w:t>Total</w:t>
            </w:r>
            <w:r>
              <w:rPr>
                <w:rFonts w:ascii="Lexend" w:eastAsia="Lexend" w:hAnsi="Lexend" w:cs="Lexend"/>
                <w:sz w:val="22"/>
                <w:szCs w:val="22"/>
              </w:rPr>
              <w:t>: £6,900 for the first year (including design costs)</w:t>
            </w:r>
          </w:p>
          <w:p w14:paraId="4A017F36" w14:textId="77777777" w:rsidR="00E9442F" w:rsidRDefault="00E9442F">
            <w:pPr>
              <w:pBdr>
                <w:top w:val="nil"/>
                <w:left w:val="nil"/>
                <w:bottom w:val="nil"/>
                <w:right w:val="nil"/>
                <w:between w:val="nil"/>
              </w:pBdr>
              <w:rPr>
                <w:rFonts w:ascii="Helvetica Neue" w:eastAsia="Helvetica Neue" w:hAnsi="Helvetica Neue" w:cs="Helvetica Neue"/>
                <w:sz w:val="22"/>
                <w:szCs w:val="22"/>
              </w:rPr>
            </w:pPr>
          </w:p>
        </w:tc>
      </w:tr>
      <w:tr w:rsidR="00E9442F" w14:paraId="7EEB0862" w14:textId="77777777">
        <w:trPr>
          <w:trHeight w:val="365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06E521DB"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lastRenderedPageBreak/>
              <w:t xml:space="preserve">Were there any learnings from the initiative, if </w:t>
            </w:r>
            <w:proofErr w:type="gramStart"/>
            <w:r>
              <w:rPr>
                <w:rFonts w:ascii="Lato" w:eastAsia="Lato" w:hAnsi="Lato" w:cs="Lato"/>
                <w:color w:val="000000"/>
                <w:sz w:val="22"/>
                <w:szCs w:val="22"/>
              </w:rPr>
              <w:t>so</w:t>
            </w:r>
            <w:proofErr w:type="gramEnd"/>
            <w:r>
              <w:rPr>
                <w:rFonts w:ascii="Lato" w:eastAsia="Lato" w:hAnsi="Lato" w:cs="Lato"/>
                <w:color w:val="000000"/>
                <w:sz w:val="22"/>
                <w:szCs w:val="22"/>
              </w:rPr>
              <w:t xml:space="preserve"> what were they? </w:t>
            </w:r>
            <w:r>
              <w:rPr>
                <w:rFonts w:ascii="Lato" w:eastAsia="Lato" w:hAnsi="Lato" w:cs="Lato"/>
                <w:color w:val="000000"/>
                <w:sz w:val="20"/>
                <w:szCs w:val="20"/>
              </w:rPr>
              <w:t>(200 words max)</w:t>
            </w:r>
          </w:p>
          <w:p w14:paraId="1F5093CB" w14:textId="77777777" w:rsidR="00E9442F" w:rsidRDefault="00E9442F">
            <w:pPr>
              <w:pBdr>
                <w:top w:val="nil"/>
                <w:left w:val="nil"/>
                <w:bottom w:val="nil"/>
                <w:right w:val="nil"/>
                <w:between w:val="nil"/>
              </w:pBdr>
              <w:rPr>
                <w:rFonts w:ascii="Lato" w:eastAsia="Lato" w:hAnsi="Lato" w:cs="Lato"/>
                <w:color w:val="000000"/>
                <w:sz w:val="22"/>
                <w:szCs w:val="22"/>
              </w:rPr>
            </w:pPr>
          </w:p>
          <w:p w14:paraId="7142A64A" w14:textId="18984BB4"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The major learning from the initiative is that Black Men </w:t>
            </w:r>
            <w:r>
              <w:rPr>
                <w:rFonts w:ascii="Lexend" w:eastAsia="Lexend" w:hAnsi="Lexend" w:cs="Lexend"/>
                <w:b/>
                <w:i/>
                <w:color w:val="000000"/>
                <w:sz w:val="22"/>
                <w:szCs w:val="22"/>
              </w:rPr>
              <w:t>do</w:t>
            </w:r>
            <w:r>
              <w:rPr>
                <w:rFonts w:ascii="Lexend" w:eastAsia="Lexend" w:hAnsi="Lexend" w:cs="Lexend"/>
                <w:color w:val="000000"/>
                <w:sz w:val="22"/>
                <w:szCs w:val="22"/>
              </w:rPr>
              <w:t xml:space="preserve"> want to discuss their mental &amp; physical health concerns if they are given a dedicated space/platform that they see as safe and </w:t>
            </w:r>
            <w:r w:rsidR="00B84311">
              <w:rPr>
                <w:rFonts w:ascii="Lexend" w:eastAsia="Lexend" w:hAnsi="Lexend" w:cs="Lexend"/>
                <w:color w:val="000000"/>
                <w:sz w:val="22"/>
                <w:szCs w:val="22"/>
              </w:rPr>
              <w:t>non-judgmental</w:t>
            </w:r>
            <w:r>
              <w:rPr>
                <w:rFonts w:ascii="Lexend" w:eastAsia="Lexend" w:hAnsi="Lexend" w:cs="Lexend"/>
                <w:color w:val="000000"/>
                <w:sz w:val="22"/>
                <w:szCs w:val="22"/>
              </w:rPr>
              <w:t xml:space="preserve">. </w:t>
            </w:r>
          </w:p>
          <w:p w14:paraId="24F25308"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7F680DFA" w14:textId="5975AB26"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Cultural relevance of </w:t>
            </w:r>
            <w:r w:rsidR="00B84311">
              <w:rPr>
                <w:rFonts w:ascii="Lexend" w:eastAsia="Lexend" w:hAnsi="Lexend" w:cs="Lexend"/>
                <w:color w:val="000000"/>
                <w:sz w:val="22"/>
                <w:szCs w:val="22"/>
              </w:rPr>
              <w:t>the topic</w:t>
            </w:r>
            <w:r>
              <w:rPr>
                <w:rFonts w:ascii="Lexend" w:eastAsia="Lexend" w:hAnsi="Lexend" w:cs="Lexend"/>
                <w:color w:val="000000"/>
                <w:sz w:val="22"/>
                <w:szCs w:val="22"/>
              </w:rPr>
              <w:t xml:space="preserve"> and speaker was important in creating a space that seemed comfortable to participants. </w:t>
            </w:r>
          </w:p>
          <w:p w14:paraId="55ED393D"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08B9B819"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Consistency of both time and format was important in retention.</w:t>
            </w:r>
          </w:p>
          <w:p w14:paraId="57D84FE0" w14:textId="77777777" w:rsidR="00E9442F" w:rsidRDefault="00E9442F">
            <w:pPr>
              <w:pBdr>
                <w:top w:val="nil"/>
                <w:left w:val="nil"/>
                <w:bottom w:val="nil"/>
                <w:right w:val="nil"/>
                <w:between w:val="nil"/>
              </w:pBdr>
              <w:rPr>
                <w:rFonts w:ascii="Lexend" w:eastAsia="Lexend" w:hAnsi="Lexend" w:cs="Lexend"/>
                <w:color w:val="000000"/>
                <w:sz w:val="22"/>
                <w:szCs w:val="22"/>
              </w:rPr>
            </w:pPr>
          </w:p>
          <w:p w14:paraId="207D3871"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It took a much larger amount of time than we had expected to carry out the outreach needed to extend the numbers of </w:t>
            </w:r>
            <w:r>
              <w:rPr>
                <w:rFonts w:ascii="Lexend" w:eastAsia="Lexend" w:hAnsi="Lexend" w:cs="Lexend"/>
                <w:sz w:val="22"/>
                <w:szCs w:val="22"/>
              </w:rPr>
              <w:t>men</w:t>
            </w:r>
            <w:r>
              <w:rPr>
                <w:rFonts w:ascii="Lexend" w:eastAsia="Lexend" w:hAnsi="Lexend" w:cs="Lexend"/>
                <w:color w:val="000000"/>
                <w:sz w:val="22"/>
                <w:szCs w:val="22"/>
              </w:rPr>
              <w:t xml:space="preserve">. </w:t>
            </w:r>
          </w:p>
        </w:tc>
      </w:tr>
      <w:tr w:rsidR="00E9442F" w14:paraId="0B5A0C15" w14:textId="77777777">
        <w:trPr>
          <w:trHeight w:val="790"/>
        </w:trPr>
        <w:tc>
          <w:tcPr>
            <w:tcW w:w="9628"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19ADA6CB" w14:textId="77777777"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t xml:space="preserve">Are you continuing to implement the initiative, please give details. </w:t>
            </w:r>
            <w:r>
              <w:rPr>
                <w:rFonts w:ascii="Lato" w:eastAsia="Lato" w:hAnsi="Lato" w:cs="Lato"/>
                <w:color w:val="000000"/>
                <w:sz w:val="20"/>
                <w:szCs w:val="20"/>
              </w:rPr>
              <w:t>(200 words max)</w:t>
            </w:r>
          </w:p>
          <w:p w14:paraId="35E471B8" w14:textId="77777777" w:rsidR="00E9442F" w:rsidRDefault="00E9442F">
            <w:pPr>
              <w:pBdr>
                <w:top w:val="nil"/>
                <w:left w:val="nil"/>
                <w:bottom w:val="nil"/>
                <w:right w:val="nil"/>
                <w:between w:val="nil"/>
              </w:pBdr>
              <w:rPr>
                <w:rFonts w:ascii="Lato" w:eastAsia="Lato" w:hAnsi="Lato" w:cs="Lato"/>
                <w:sz w:val="20"/>
                <w:szCs w:val="20"/>
              </w:rPr>
            </w:pPr>
          </w:p>
          <w:p w14:paraId="17EB6D9F"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 xml:space="preserve">It is our aim to continue our online sessions, as well as expand our offering by starting quarterly in-person sessions. This will bring men together to listen, learn and support one another with hands-on practical skills. Having a physical presence may also increase our reach with younger men.  </w:t>
            </w:r>
          </w:p>
          <w:p w14:paraId="3DD93511" w14:textId="77777777" w:rsidR="00E9442F" w:rsidRDefault="00E9442F">
            <w:pPr>
              <w:pBdr>
                <w:top w:val="nil"/>
                <w:left w:val="nil"/>
                <w:bottom w:val="nil"/>
                <w:right w:val="nil"/>
                <w:between w:val="nil"/>
              </w:pBdr>
              <w:rPr>
                <w:rFonts w:ascii="Lexend" w:eastAsia="Lexend" w:hAnsi="Lexend" w:cs="Lexend"/>
                <w:sz w:val="22"/>
                <w:szCs w:val="22"/>
              </w:rPr>
            </w:pPr>
          </w:p>
          <w:p w14:paraId="50D5B1E1"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 xml:space="preserve">Feedback will be encouraged and used to continuously adjust and improve the content and delivery. And to identify future topics/themes (plus speakers) identified by the men. </w:t>
            </w:r>
          </w:p>
          <w:p w14:paraId="3115E360" w14:textId="77777777" w:rsidR="00E9442F" w:rsidRDefault="00E9442F">
            <w:pPr>
              <w:pBdr>
                <w:top w:val="nil"/>
                <w:left w:val="nil"/>
                <w:bottom w:val="nil"/>
                <w:right w:val="nil"/>
                <w:between w:val="nil"/>
              </w:pBdr>
              <w:rPr>
                <w:rFonts w:ascii="Lexend" w:eastAsia="Lexend" w:hAnsi="Lexend" w:cs="Lexend"/>
                <w:sz w:val="22"/>
                <w:szCs w:val="22"/>
              </w:rPr>
            </w:pPr>
          </w:p>
          <w:p w14:paraId="2FC09D29"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By implementing these strategies, we will continue to build on the work started by creating a supportive and engaging environment that encourages Black men to take an active role in their mental health and well-being.</w:t>
            </w:r>
          </w:p>
        </w:tc>
      </w:tr>
    </w:tbl>
    <w:p w14:paraId="188E4178" w14:textId="77777777" w:rsidR="00E9442F" w:rsidRDefault="00E9442F">
      <w:pPr>
        <w:pStyle w:val="Heading2"/>
        <w:widowControl w:val="0"/>
        <w:spacing w:before="120" w:after="120"/>
        <w:rPr>
          <w:rFonts w:ascii="Lato" w:eastAsia="Lato" w:hAnsi="Lato" w:cs="Lato"/>
          <w:color w:val="002060"/>
        </w:rPr>
      </w:pPr>
    </w:p>
    <w:p w14:paraId="24726925" w14:textId="77777777" w:rsidR="00E9442F" w:rsidRDefault="00E9442F">
      <w:pPr>
        <w:pBdr>
          <w:top w:val="nil"/>
          <w:left w:val="nil"/>
          <w:bottom w:val="nil"/>
          <w:right w:val="nil"/>
          <w:between w:val="nil"/>
        </w:pBdr>
        <w:rPr>
          <w:rFonts w:ascii="Lato" w:eastAsia="Lato" w:hAnsi="Lato" w:cs="Lato"/>
          <w:color w:val="000000"/>
        </w:rPr>
      </w:pPr>
    </w:p>
    <w:p w14:paraId="54386E08" w14:textId="7E76A49B" w:rsidR="00E9442F" w:rsidRDefault="00B84311">
      <w:pPr>
        <w:pStyle w:val="Heading2"/>
        <w:spacing w:before="120" w:after="120"/>
        <w:rPr>
          <w:rFonts w:ascii="Lato" w:eastAsia="Lato" w:hAnsi="Lato" w:cs="Lato"/>
          <w:color w:val="002060"/>
        </w:rPr>
      </w:pPr>
      <w:r>
        <w:rPr>
          <w:rFonts w:ascii="Lato" w:eastAsia="Lato" w:hAnsi="Lato" w:cs="Lato"/>
          <w:color w:val="002060"/>
        </w:rPr>
        <w:t>And finally…</w:t>
      </w:r>
    </w:p>
    <w:tbl>
      <w:tblPr>
        <w:tblStyle w:val="a4"/>
        <w:tblW w:w="103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343"/>
      </w:tblGrid>
      <w:tr w:rsidR="00E9442F" w14:paraId="760A2A2C" w14:textId="77777777" w:rsidTr="008A3A4C">
        <w:trPr>
          <w:trHeight w:val="724"/>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13E20E96" w14:textId="566A1B14"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t xml:space="preserve">How easy will it be to replicate your </w:t>
            </w:r>
            <w:r w:rsidR="00B84311">
              <w:rPr>
                <w:rFonts w:ascii="Lato" w:eastAsia="Lato" w:hAnsi="Lato" w:cs="Lato"/>
                <w:color w:val="000000"/>
                <w:sz w:val="22"/>
                <w:szCs w:val="22"/>
              </w:rPr>
              <w:t>initiative,</w:t>
            </w:r>
            <w:r>
              <w:rPr>
                <w:rFonts w:ascii="Lato" w:eastAsia="Lato" w:hAnsi="Lato" w:cs="Lato"/>
                <w:color w:val="000000"/>
                <w:sz w:val="22"/>
                <w:szCs w:val="22"/>
              </w:rPr>
              <w:t xml:space="preserve"> and do you have top tips to share? </w:t>
            </w:r>
            <w:r>
              <w:rPr>
                <w:rFonts w:ascii="Lato" w:eastAsia="Lato" w:hAnsi="Lato" w:cs="Lato"/>
                <w:color w:val="000000"/>
                <w:sz w:val="20"/>
                <w:szCs w:val="20"/>
              </w:rPr>
              <w:t>(max 200 words)</w:t>
            </w:r>
          </w:p>
          <w:p w14:paraId="625656A0" w14:textId="77777777" w:rsidR="00E9442F" w:rsidRDefault="00E9442F">
            <w:pPr>
              <w:pBdr>
                <w:top w:val="nil"/>
                <w:left w:val="nil"/>
                <w:bottom w:val="nil"/>
                <w:right w:val="nil"/>
                <w:between w:val="nil"/>
              </w:pBdr>
              <w:rPr>
                <w:rFonts w:ascii="Lato" w:eastAsia="Lato" w:hAnsi="Lato" w:cs="Lato"/>
                <w:color w:val="000000"/>
                <w:sz w:val="20"/>
                <w:szCs w:val="20"/>
              </w:rPr>
            </w:pPr>
          </w:p>
          <w:p w14:paraId="25461291"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color w:val="222222"/>
                <w:sz w:val="22"/>
                <w:szCs w:val="22"/>
              </w:rPr>
              <w:t xml:space="preserve">Gathering a specific group of Black men aged between 45-75 years to talk about mental health is a groundbreaking initiative, especially considering that none of the participants had previously engaged in mental health services.  </w:t>
            </w:r>
          </w:p>
          <w:p w14:paraId="0C43015F" w14:textId="77777777" w:rsidR="00E9442F" w:rsidRDefault="00E9442F">
            <w:pPr>
              <w:rPr>
                <w:rFonts w:ascii="Lexend" w:eastAsia="Lexend" w:hAnsi="Lexend" w:cs="Lexend"/>
                <w:sz w:val="22"/>
                <w:szCs w:val="22"/>
              </w:rPr>
            </w:pPr>
          </w:p>
          <w:p w14:paraId="019851F0" w14:textId="77777777" w:rsidR="00E9442F" w:rsidRDefault="007C5139">
            <w:pPr>
              <w:rPr>
                <w:rFonts w:ascii="Lexend" w:eastAsia="Lexend" w:hAnsi="Lexend" w:cs="Lexend"/>
                <w:sz w:val="22"/>
                <w:szCs w:val="22"/>
              </w:rPr>
            </w:pPr>
            <w:r>
              <w:rPr>
                <w:rFonts w:ascii="Lexend" w:eastAsia="Lexend" w:hAnsi="Lexend" w:cs="Lexend"/>
                <w:sz w:val="22"/>
                <w:szCs w:val="22"/>
              </w:rPr>
              <w:t xml:space="preserve">This initiative could be easy to replicate by organisations who already have contacts in local Black communities. </w:t>
            </w:r>
          </w:p>
          <w:p w14:paraId="4B8C0F0C" w14:textId="77777777" w:rsidR="00E9442F" w:rsidRDefault="00E9442F">
            <w:pPr>
              <w:pBdr>
                <w:top w:val="nil"/>
                <w:left w:val="nil"/>
                <w:bottom w:val="nil"/>
                <w:right w:val="nil"/>
                <w:between w:val="nil"/>
              </w:pBdr>
              <w:rPr>
                <w:rFonts w:ascii="Lexend" w:eastAsia="Lexend" w:hAnsi="Lexend" w:cs="Lexend"/>
                <w:sz w:val="22"/>
                <w:szCs w:val="22"/>
              </w:rPr>
            </w:pPr>
          </w:p>
          <w:p w14:paraId="572A154D" w14:textId="77777777"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Top tips </w:t>
            </w:r>
            <w:proofErr w:type="gramStart"/>
            <w:r>
              <w:rPr>
                <w:rFonts w:ascii="Lexend" w:eastAsia="Lexend" w:hAnsi="Lexend" w:cs="Lexend"/>
                <w:color w:val="000000"/>
                <w:sz w:val="22"/>
                <w:szCs w:val="22"/>
              </w:rPr>
              <w:t>includes</w:t>
            </w:r>
            <w:proofErr w:type="gramEnd"/>
            <w:r>
              <w:rPr>
                <w:rFonts w:ascii="Lexend" w:eastAsia="Lexend" w:hAnsi="Lexend" w:cs="Lexend"/>
                <w:color w:val="000000"/>
                <w:sz w:val="22"/>
                <w:szCs w:val="22"/>
              </w:rPr>
              <w:t>:</w:t>
            </w:r>
          </w:p>
          <w:p w14:paraId="04801D64" w14:textId="77777777" w:rsidR="00E9442F" w:rsidRDefault="00E9442F">
            <w:pPr>
              <w:pBdr>
                <w:top w:val="nil"/>
                <w:left w:val="nil"/>
                <w:bottom w:val="nil"/>
                <w:right w:val="nil"/>
                <w:between w:val="nil"/>
              </w:pBdr>
              <w:rPr>
                <w:rFonts w:ascii="Lexend" w:eastAsia="Lexend" w:hAnsi="Lexend" w:cs="Lexend"/>
                <w:sz w:val="22"/>
                <w:szCs w:val="22"/>
              </w:rPr>
            </w:pPr>
          </w:p>
          <w:p w14:paraId="41F446D1" w14:textId="3F9DB5BE" w:rsidR="00E9442F" w:rsidRDefault="007C5139">
            <w:pPr>
              <w:numPr>
                <w:ilvl w:val="0"/>
                <w:numId w:val="2"/>
              </w:numPr>
              <w:rPr>
                <w:rFonts w:ascii="Lexend" w:eastAsia="Lexend" w:hAnsi="Lexend" w:cs="Lexend"/>
                <w:sz w:val="22"/>
                <w:szCs w:val="22"/>
              </w:rPr>
            </w:pPr>
            <w:r>
              <w:rPr>
                <w:rFonts w:ascii="Lexend" w:eastAsia="Lexend" w:hAnsi="Lexend" w:cs="Lexend"/>
                <w:sz w:val="22"/>
                <w:szCs w:val="22"/>
              </w:rPr>
              <w:t xml:space="preserve">At the planning stage, include sufficient time for advertising/promoting the initiative and spreading the word. </w:t>
            </w:r>
          </w:p>
          <w:p w14:paraId="534D9053" w14:textId="77777777" w:rsidR="00E9442F" w:rsidRDefault="007C5139">
            <w:pPr>
              <w:numPr>
                <w:ilvl w:val="0"/>
                <w:numId w:val="2"/>
              </w:numPr>
              <w:rPr>
                <w:rFonts w:ascii="Lexend" w:eastAsia="Lexend" w:hAnsi="Lexend" w:cs="Lexend"/>
                <w:sz w:val="22"/>
                <w:szCs w:val="22"/>
              </w:rPr>
            </w:pPr>
            <w:r>
              <w:rPr>
                <w:rFonts w:ascii="Lexend" w:eastAsia="Lexend" w:hAnsi="Lexend" w:cs="Lexend"/>
                <w:sz w:val="22"/>
                <w:szCs w:val="22"/>
              </w:rPr>
              <w:t xml:space="preserve">Ensure promotional materials are visually culturally sensitive and appropriate </w:t>
            </w:r>
          </w:p>
          <w:p w14:paraId="61A6962B" w14:textId="6A18A107" w:rsidR="00E9442F" w:rsidRDefault="007C5139">
            <w:pPr>
              <w:numPr>
                <w:ilvl w:val="0"/>
                <w:numId w:val="2"/>
              </w:num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Keep to the same length of time for each meeting </w:t>
            </w:r>
            <w:r w:rsidR="00B84311">
              <w:rPr>
                <w:rFonts w:ascii="Lexend" w:eastAsia="Lexend" w:hAnsi="Lexend" w:cs="Lexend"/>
                <w:color w:val="000000"/>
                <w:sz w:val="22"/>
                <w:szCs w:val="22"/>
              </w:rPr>
              <w:t>e.g.</w:t>
            </w:r>
            <w:r>
              <w:rPr>
                <w:rFonts w:ascii="Lexend" w:eastAsia="Lexend" w:hAnsi="Lexend" w:cs="Lexend"/>
                <w:color w:val="000000"/>
                <w:sz w:val="22"/>
                <w:szCs w:val="22"/>
              </w:rPr>
              <w:t xml:space="preserve"> one and a half hours. </w:t>
            </w:r>
          </w:p>
          <w:p w14:paraId="4EDBDD8A" w14:textId="5595FEFE" w:rsidR="00E9442F" w:rsidRDefault="007C5139">
            <w:pPr>
              <w:numPr>
                <w:ilvl w:val="0"/>
                <w:numId w:val="2"/>
              </w:num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Keep to the same date, </w:t>
            </w:r>
            <w:r w:rsidR="00B84311">
              <w:rPr>
                <w:rFonts w:ascii="Lexend" w:eastAsia="Lexend" w:hAnsi="Lexend" w:cs="Lexend"/>
                <w:color w:val="000000"/>
                <w:sz w:val="22"/>
                <w:szCs w:val="22"/>
              </w:rPr>
              <w:t>e.g.</w:t>
            </w:r>
            <w:r>
              <w:rPr>
                <w:rFonts w:ascii="Lexend" w:eastAsia="Lexend" w:hAnsi="Lexend" w:cs="Lexend"/>
                <w:color w:val="000000"/>
                <w:sz w:val="22"/>
                <w:szCs w:val="22"/>
              </w:rPr>
              <w:t xml:space="preserve">: the </w:t>
            </w:r>
            <w:r>
              <w:rPr>
                <w:rFonts w:ascii="Lexend" w:eastAsia="Lexend" w:hAnsi="Lexend" w:cs="Lexend"/>
                <w:sz w:val="22"/>
                <w:szCs w:val="22"/>
              </w:rPr>
              <w:t>last</w:t>
            </w:r>
            <w:r>
              <w:rPr>
                <w:rFonts w:ascii="Lexend" w:eastAsia="Lexend" w:hAnsi="Lexend" w:cs="Lexend"/>
                <w:color w:val="000000"/>
                <w:sz w:val="22"/>
                <w:szCs w:val="22"/>
              </w:rPr>
              <w:t xml:space="preserve"> Thursday of the month. </w:t>
            </w:r>
          </w:p>
          <w:p w14:paraId="63CEE2E1" w14:textId="77777777" w:rsidR="00E9442F" w:rsidRDefault="007C5139">
            <w:pPr>
              <w:numPr>
                <w:ilvl w:val="0"/>
                <w:numId w:val="2"/>
              </w:num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Keep the format the same, with a guest speaker to present the given topic, then </w:t>
            </w:r>
            <w:proofErr w:type="gramStart"/>
            <w:r>
              <w:rPr>
                <w:rFonts w:ascii="Lexend" w:eastAsia="Lexend" w:hAnsi="Lexend" w:cs="Lexend"/>
                <w:color w:val="000000"/>
                <w:sz w:val="22"/>
                <w:szCs w:val="22"/>
              </w:rPr>
              <w:t>open up</w:t>
            </w:r>
            <w:proofErr w:type="gramEnd"/>
            <w:r>
              <w:rPr>
                <w:rFonts w:ascii="Lexend" w:eastAsia="Lexend" w:hAnsi="Lexend" w:cs="Lexend"/>
                <w:color w:val="000000"/>
                <w:sz w:val="22"/>
                <w:szCs w:val="22"/>
              </w:rPr>
              <w:t xml:space="preserve"> for questions and discussion after.</w:t>
            </w:r>
          </w:p>
          <w:p w14:paraId="12E2B339" w14:textId="77777777" w:rsidR="00E9442F" w:rsidRDefault="007C5139">
            <w:pPr>
              <w:numPr>
                <w:ilvl w:val="0"/>
                <w:numId w:val="2"/>
              </w:num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It is important to have culturally appropriate facilitators and speakers. </w:t>
            </w:r>
          </w:p>
          <w:p w14:paraId="1E025140" w14:textId="77777777" w:rsidR="00E9442F" w:rsidRDefault="007C5139">
            <w:pPr>
              <w:numPr>
                <w:ilvl w:val="0"/>
                <w:numId w:val="2"/>
              </w:num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lastRenderedPageBreak/>
              <w:t>Support &amp; advice available to men outside of sessions</w:t>
            </w:r>
          </w:p>
          <w:p w14:paraId="59F3B8EC" w14:textId="77777777" w:rsidR="00E9442F" w:rsidRDefault="007C5139">
            <w:pPr>
              <w:numPr>
                <w:ilvl w:val="0"/>
                <w:numId w:val="2"/>
              </w:numPr>
              <w:rPr>
                <w:rFonts w:ascii="Lexend" w:eastAsia="Lexend" w:hAnsi="Lexend" w:cs="Lexend"/>
                <w:sz w:val="22"/>
                <w:szCs w:val="22"/>
              </w:rPr>
            </w:pPr>
            <w:r>
              <w:rPr>
                <w:rFonts w:ascii="Lexend" w:eastAsia="Lexend" w:hAnsi="Lexend" w:cs="Lexend"/>
                <w:sz w:val="22"/>
                <w:szCs w:val="22"/>
              </w:rPr>
              <w:t xml:space="preserve">Setting aside time to prioritize time intensive outreach efforts </w:t>
            </w:r>
          </w:p>
        </w:tc>
      </w:tr>
      <w:tr w:rsidR="00E9442F" w14:paraId="4867D5F9" w14:textId="77777777" w:rsidTr="008A3A4C">
        <w:trPr>
          <w:trHeight w:val="963"/>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7F00BE29"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lastRenderedPageBreak/>
              <w:t>Did you use any of the Self Care Forum’s resources? If so, please specify.</w:t>
            </w:r>
          </w:p>
          <w:p w14:paraId="5A8C258D" w14:textId="77777777" w:rsidR="00E9442F" w:rsidRDefault="00E9442F">
            <w:pPr>
              <w:pBdr>
                <w:top w:val="nil"/>
                <w:left w:val="nil"/>
                <w:bottom w:val="nil"/>
                <w:right w:val="nil"/>
                <w:between w:val="nil"/>
              </w:pBdr>
              <w:rPr>
                <w:rFonts w:ascii="Lato" w:eastAsia="Lato" w:hAnsi="Lato" w:cs="Lato"/>
                <w:color w:val="000000"/>
                <w:sz w:val="20"/>
                <w:szCs w:val="20"/>
              </w:rPr>
            </w:pPr>
          </w:p>
          <w:p w14:paraId="4D897966" w14:textId="24588C95"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We did not use any of the </w:t>
            </w:r>
            <w:r w:rsidR="008A3A4C">
              <w:rPr>
                <w:rFonts w:ascii="Lexend" w:eastAsia="Lexend" w:hAnsi="Lexend" w:cs="Lexend"/>
                <w:color w:val="000000"/>
                <w:sz w:val="22"/>
                <w:szCs w:val="22"/>
              </w:rPr>
              <w:t>Self Care</w:t>
            </w:r>
            <w:r>
              <w:rPr>
                <w:rFonts w:ascii="Lexend" w:eastAsia="Lexend" w:hAnsi="Lexend" w:cs="Lexend"/>
                <w:color w:val="000000"/>
                <w:sz w:val="22"/>
                <w:szCs w:val="22"/>
              </w:rPr>
              <w:t xml:space="preserve"> Forum resources.</w:t>
            </w:r>
          </w:p>
          <w:p w14:paraId="2E031C77" w14:textId="77777777" w:rsidR="00E9442F" w:rsidRDefault="00E9442F">
            <w:pPr>
              <w:pBdr>
                <w:top w:val="nil"/>
                <w:left w:val="nil"/>
                <w:bottom w:val="nil"/>
                <w:right w:val="nil"/>
                <w:between w:val="nil"/>
              </w:pBdr>
              <w:rPr>
                <w:rFonts w:ascii="Helvetica Neue" w:eastAsia="Helvetica Neue" w:hAnsi="Helvetica Neue" w:cs="Helvetica Neue"/>
                <w:color w:val="000000"/>
                <w:sz w:val="22"/>
                <w:szCs w:val="22"/>
              </w:rPr>
            </w:pPr>
          </w:p>
        </w:tc>
      </w:tr>
      <w:tr w:rsidR="00E9442F" w14:paraId="7A1400B1" w14:textId="77777777">
        <w:trPr>
          <w:trHeight w:val="1050"/>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52889C01" w14:textId="77777777"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Please provide the social media addresses of all those who were involved in the initiative.</w:t>
            </w:r>
          </w:p>
          <w:p w14:paraId="5DD5B771" w14:textId="77777777" w:rsidR="00E9442F" w:rsidRDefault="007C5139">
            <w:pPr>
              <w:pBdr>
                <w:top w:val="nil"/>
                <w:left w:val="nil"/>
                <w:bottom w:val="nil"/>
                <w:right w:val="nil"/>
                <w:between w:val="nil"/>
              </w:pBdr>
              <w:rPr>
                <w:rFonts w:ascii="Lexend" w:eastAsia="Lexend" w:hAnsi="Lexend" w:cs="Lexend"/>
                <w:color w:val="E22400"/>
                <w:sz w:val="22"/>
                <w:szCs w:val="22"/>
              </w:rPr>
            </w:pPr>
            <w:r>
              <w:rPr>
                <w:rFonts w:ascii="Lexend" w:eastAsia="Lexend" w:hAnsi="Lexend" w:cs="Lexend"/>
                <w:color w:val="000000"/>
                <w:sz w:val="22"/>
                <w:szCs w:val="22"/>
              </w:rPr>
              <w:t xml:space="preserve">Wellspring Settlement: </w:t>
            </w:r>
            <w:hyperlink r:id="rId11">
              <w:r>
                <w:rPr>
                  <w:rFonts w:ascii="Lexend" w:eastAsia="Lexend" w:hAnsi="Lexend" w:cs="Lexend"/>
                  <w:color w:val="0000FF"/>
                  <w:sz w:val="22"/>
                  <w:szCs w:val="22"/>
                  <w:u w:val="single"/>
                </w:rPr>
                <w:t>https://wellspringsettlement.org.uk</w:t>
              </w:r>
            </w:hyperlink>
          </w:p>
          <w:p w14:paraId="6AEB4529" w14:textId="77777777" w:rsidR="00E9442F" w:rsidRDefault="007C5139">
            <w:pPr>
              <w:numPr>
                <w:ilvl w:val="0"/>
                <w:numId w:val="7"/>
              </w:numPr>
              <w:shd w:val="clear" w:color="auto" w:fill="FFFFFF"/>
              <w:spacing w:before="200"/>
              <w:rPr>
                <w:color w:val="000000"/>
              </w:rPr>
            </w:pPr>
            <w:r>
              <w:rPr>
                <w:rFonts w:ascii="Lexend" w:eastAsia="Lexend" w:hAnsi="Lexend" w:cs="Lexend"/>
                <w:b/>
                <w:sz w:val="22"/>
                <w:szCs w:val="22"/>
              </w:rPr>
              <w:t>The Wellspring Settlement</w:t>
            </w:r>
            <w:r>
              <w:rPr>
                <w:rFonts w:ascii="Lexend" w:eastAsia="Lexend" w:hAnsi="Lexend" w:cs="Lexend"/>
                <w:sz w:val="22"/>
                <w:szCs w:val="22"/>
              </w:rPr>
              <w:t>: This nearby organisation plays a crucial role in empowering the local community to engage in positive, life-affirming activities. Their focus on community participation complements Black Men Talk Health’s mission by promoting social well-being and active engagement.</w:t>
            </w:r>
          </w:p>
          <w:p w14:paraId="5EC9314D" w14:textId="77777777" w:rsidR="00E9442F" w:rsidRDefault="007C5139">
            <w:pPr>
              <w:numPr>
                <w:ilvl w:val="0"/>
                <w:numId w:val="7"/>
              </w:numPr>
              <w:shd w:val="clear" w:color="auto" w:fill="FFFFFF"/>
              <w:rPr>
                <w:color w:val="000000"/>
              </w:rPr>
            </w:pPr>
            <w:r>
              <w:rPr>
                <w:rFonts w:ascii="Lexend" w:eastAsia="Lexend" w:hAnsi="Lexend" w:cs="Lexend"/>
                <w:b/>
                <w:sz w:val="22"/>
                <w:szCs w:val="22"/>
              </w:rPr>
              <w:t>Rethink Mental Illness</w:t>
            </w:r>
            <w:r>
              <w:rPr>
                <w:rFonts w:ascii="Lexend" w:eastAsia="Lexend" w:hAnsi="Lexend" w:cs="Lexend"/>
                <w:sz w:val="22"/>
                <w:szCs w:val="22"/>
              </w:rPr>
              <w:t>: As a national body with local agencies, Rethink Mental Illness works to improve the lives of those severely affected by mental illness. Their expertise and resources enhanced our reach.</w:t>
            </w:r>
          </w:p>
          <w:p w14:paraId="6775371B" w14:textId="77777777" w:rsidR="00E9442F" w:rsidRDefault="007C5139">
            <w:pPr>
              <w:numPr>
                <w:ilvl w:val="0"/>
                <w:numId w:val="7"/>
              </w:numPr>
              <w:shd w:val="clear" w:color="auto" w:fill="FFFFFF"/>
              <w:rPr>
                <w:color w:val="000000"/>
              </w:rPr>
            </w:pPr>
            <w:r>
              <w:rPr>
                <w:rFonts w:ascii="Lexend" w:eastAsia="Lexend" w:hAnsi="Lexend" w:cs="Lexend"/>
                <w:b/>
                <w:sz w:val="22"/>
                <w:szCs w:val="22"/>
              </w:rPr>
              <w:t>Barber Shops</w:t>
            </w:r>
            <w:r>
              <w:rPr>
                <w:rFonts w:ascii="Lexend" w:eastAsia="Lexend" w:hAnsi="Lexend" w:cs="Lexend"/>
                <w:sz w:val="22"/>
                <w:szCs w:val="22"/>
              </w:rPr>
              <w:t>: Involvement of local barber shops adds a unique and culturally significant element to the support network. Barber shops often serve as community hubs where individuals feel comfortable and connected, making them an ideal setting for outreach and engagement.</w:t>
            </w:r>
          </w:p>
          <w:p w14:paraId="16CFE260" w14:textId="77777777" w:rsidR="00E9442F" w:rsidRDefault="007C5139">
            <w:pPr>
              <w:numPr>
                <w:ilvl w:val="0"/>
                <w:numId w:val="7"/>
              </w:numPr>
              <w:shd w:val="clear" w:color="auto" w:fill="FFFFFF"/>
              <w:rPr>
                <w:color w:val="000000"/>
                <w:sz w:val="20"/>
                <w:szCs w:val="20"/>
              </w:rPr>
            </w:pPr>
            <w:proofErr w:type="gramStart"/>
            <w:r>
              <w:rPr>
                <w:rFonts w:ascii="Lexend" w:eastAsia="Lexend" w:hAnsi="Lexend" w:cs="Lexend"/>
                <w:b/>
                <w:sz w:val="22"/>
                <w:szCs w:val="22"/>
              </w:rPr>
              <w:t>Small Black-led</w:t>
            </w:r>
            <w:proofErr w:type="gramEnd"/>
            <w:r>
              <w:rPr>
                <w:rFonts w:ascii="Lexend" w:eastAsia="Lexend" w:hAnsi="Lexend" w:cs="Lexend"/>
                <w:b/>
                <w:sz w:val="22"/>
                <w:szCs w:val="22"/>
              </w:rPr>
              <w:t xml:space="preserve"> Voluntary Organisation:</w:t>
            </w:r>
            <w:r>
              <w:rPr>
                <w:rFonts w:ascii="Lexend" w:eastAsia="Lexend" w:hAnsi="Lexend" w:cs="Lexend"/>
                <w:sz w:val="22"/>
                <w:szCs w:val="22"/>
              </w:rPr>
              <w:t xml:space="preserve"> These organisations helped bring even more valuable insights and culturally relevant support to the project. Their grassroots connections and understanding of the specific challenges faced by the black community are crucial for delivering effective and empathetic services.</w:t>
            </w:r>
          </w:p>
          <w:p w14:paraId="402C2F01" w14:textId="77777777" w:rsidR="00E9442F" w:rsidRDefault="00E9442F">
            <w:pPr>
              <w:pBdr>
                <w:top w:val="nil"/>
                <w:left w:val="nil"/>
                <w:bottom w:val="nil"/>
                <w:right w:val="nil"/>
                <w:between w:val="nil"/>
              </w:pBdr>
              <w:rPr>
                <w:rFonts w:ascii="Lato" w:eastAsia="Lato" w:hAnsi="Lato" w:cs="Lato"/>
                <w:color w:val="E22400"/>
                <w:sz w:val="22"/>
                <w:szCs w:val="22"/>
              </w:rPr>
            </w:pPr>
          </w:p>
        </w:tc>
      </w:tr>
      <w:tr w:rsidR="00E9442F" w14:paraId="73A0D9C8" w14:textId="77777777">
        <w:trPr>
          <w:trHeight w:val="1310"/>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6C6B8381" w14:textId="478A307A" w:rsidR="00E9442F" w:rsidRDefault="007C5139">
            <w:pPr>
              <w:pBdr>
                <w:top w:val="nil"/>
                <w:left w:val="nil"/>
                <w:bottom w:val="nil"/>
                <w:right w:val="nil"/>
                <w:between w:val="nil"/>
              </w:pBdr>
              <w:rPr>
                <w:rFonts w:ascii="Lexend" w:eastAsia="Lexend" w:hAnsi="Lexend" w:cs="Lexend"/>
                <w:color w:val="000000"/>
                <w:sz w:val="22"/>
                <w:szCs w:val="22"/>
              </w:rPr>
            </w:pPr>
            <w:r>
              <w:rPr>
                <w:rFonts w:ascii="Lexend" w:eastAsia="Lexend" w:hAnsi="Lexend" w:cs="Lexend"/>
                <w:color w:val="000000"/>
                <w:sz w:val="22"/>
                <w:szCs w:val="22"/>
              </w:rPr>
              <w:t xml:space="preserve">We are promoting </w:t>
            </w:r>
            <w:r w:rsidR="00B84311">
              <w:rPr>
                <w:rFonts w:ascii="Lexend" w:eastAsia="Lexend" w:hAnsi="Lexend" w:cs="Lexend"/>
                <w:color w:val="000000"/>
                <w:sz w:val="22"/>
                <w:szCs w:val="22"/>
              </w:rPr>
              <w:t>self-help</w:t>
            </w:r>
            <w:r>
              <w:rPr>
                <w:rFonts w:ascii="Lexend" w:eastAsia="Lexend" w:hAnsi="Lexend" w:cs="Lexend"/>
                <w:color w:val="000000"/>
                <w:sz w:val="22"/>
                <w:szCs w:val="22"/>
              </w:rPr>
              <w:t xml:space="preserve"> mental health for vulnerable people in the community. Clearly word of mouth has contributed to fast growing numbers. The cost is </w:t>
            </w:r>
            <w:r w:rsidR="00B84311">
              <w:rPr>
                <w:rFonts w:ascii="Lexend" w:eastAsia="Lexend" w:hAnsi="Lexend" w:cs="Lexend"/>
                <w:color w:val="000000"/>
                <w:sz w:val="22"/>
                <w:szCs w:val="22"/>
              </w:rPr>
              <w:t>low,</w:t>
            </w:r>
            <w:r>
              <w:rPr>
                <w:rFonts w:ascii="Lexend" w:eastAsia="Lexend" w:hAnsi="Lexend" w:cs="Lexend"/>
                <w:color w:val="000000"/>
                <w:sz w:val="22"/>
                <w:szCs w:val="22"/>
              </w:rPr>
              <w:t xml:space="preserve"> and the initiative is easy to replicate. One of the other positive reasons we should win is that we have created not just a locally accessible forum but a global one as we </w:t>
            </w:r>
            <w:r w:rsidR="00B84311">
              <w:rPr>
                <w:rFonts w:ascii="Lexend" w:eastAsia="Lexend" w:hAnsi="Lexend" w:cs="Lexend"/>
                <w:color w:val="000000"/>
                <w:sz w:val="22"/>
                <w:szCs w:val="22"/>
              </w:rPr>
              <w:t>had</w:t>
            </w:r>
            <w:r>
              <w:rPr>
                <w:rFonts w:ascii="Lexend" w:eastAsia="Lexend" w:hAnsi="Lexend" w:cs="Lexend"/>
                <w:color w:val="000000"/>
                <w:sz w:val="22"/>
                <w:szCs w:val="22"/>
              </w:rPr>
              <w:t xml:space="preserve"> participants from overseas participating in the workshops. </w:t>
            </w:r>
          </w:p>
        </w:tc>
      </w:tr>
      <w:tr w:rsidR="00E9442F" w14:paraId="08983382" w14:textId="77777777">
        <w:trPr>
          <w:trHeight w:val="1010"/>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7CCFB97A" w14:textId="7D575089" w:rsidR="00E9442F" w:rsidRDefault="007C5139">
            <w:p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2"/>
                <w:szCs w:val="22"/>
              </w:rPr>
              <w:t xml:space="preserve">Do you have an image, materials or weblinks to supplement your application? </w:t>
            </w:r>
            <w:r>
              <w:rPr>
                <w:rFonts w:ascii="Lato" w:eastAsia="Lato" w:hAnsi="Lato" w:cs="Lato"/>
                <w:color w:val="000000"/>
                <w:sz w:val="20"/>
                <w:szCs w:val="20"/>
              </w:rPr>
              <w:t>Please supply no more than 2 images which may also be used to promote your application if successful.  Ensure images are square (</w:t>
            </w:r>
            <w:r w:rsidR="00B84311">
              <w:rPr>
                <w:rFonts w:ascii="Lato" w:eastAsia="Lato" w:hAnsi="Lato" w:cs="Lato"/>
                <w:color w:val="000000"/>
                <w:sz w:val="20"/>
                <w:szCs w:val="20"/>
              </w:rPr>
              <w:t>i.e.</w:t>
            </w:r>
            <w:r>
              <w:rPr>
                <w:rFonts w:ascii="Lato" w:eastAsia="Lato" w:hAnsi="Lato" w:cs="Lato"/>
                <w:color w:val="000000"/>
                <w:sz w:val="20"/>
                <w:szCs w:val="20"/>
              </w:rPr>
              <w:t xml:space="preserve"> height and width dimensions are the same).   </w:t>
            </w:r>
          </w:p>
          <w:p w14:paraId="480B65D8" w14:textId="77777777" w:rsidR="00E9442F" w:rsidRDefault="00E9442F">
            <w:pPr>
              <w:pBdr>
                <w:top w:val="nil"/>
                <w:left w:val="nil"/>
                <w:bottom w:val="nil"/>
                <w:right w:val="nil"/>
                <w:between w:val="nil"/>
              </w:pBdr>
              <w:rPr>
                <w:rFonts w:ascii="Lato" w:eastAsia="Lato" w:hAnsi="Lato" w:cs="Lato"/>
                <w:sz w:val="20"/>
                <w:szCs w:val="20"/>
              </w:rPr>
            </w:pPr>
          </w:p>
          <w:p w14:paraId="784EF84A" w14:textId="77777777" w:rsidR="00E9442F" w:rsidRDefault="007C5139">
            <w:pPr>
              <w:pBdr>
                <w:top w:val="nil"/>
                <w:left w:val="nil"/>
                <w:bottom w:val="nil"/>
                <w:right w:val="nil"/>
                <w:between w:val="nil"/>
              </w:pBdr>
              <w:rPr>
                <w:rFonts w:ascii="Helvetica Neue" w:eastAsia="Helvetica Neue" w:hAnsi="Helvetica Neue" w:cs="Helvetica Neue"/>
                <w:color w:val="000000"/>
                <w:sz w:val="22"/>
                <w:szCs w:val="22"/>
              </w:rPr>
            </w:pPr>
            <w:r>
              <w:rPr>
                <w:rFonts w:ascii="Lato" w:eastAsia="Lato" w:hAnsi="Lato" w:cs="Lato"/>
                <w:color w:val="000000"/>
                <w:sz w:val="20"/>
                <w:szCs w:val="20"/>
              </w:rPr>
              <w:lastRenderedPageBreak/>
              <w:t xml:space="preserve"> </w:t>
            </w:r>
            <w:r>
              <w:rPr>
                <w:rFonts w:ascii="Lato" w:eastAsia="Lato" w:hAnsi="Lato" w:cs="Lato"/>
                <w:noProof/>
                <w:color w:val="000000"/>
                <w:sz w:val="20"/>
                <w:szCs w:val="20"/>
              </w:rPr>
              <w:drawing>
                <wp:inline distT="114300" distB="114300" distL="114300" distR="114300" wp14:anchorId="1E826D62" wp14:editId="0CAB1110">
                  <wp:extent cx="2014128" cy="2835012"/>
                  <wp:effectExtent l="0" t="0" r="0" b="0"/>
                  <wp:docPr id="10737418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14128" cy="2835012"/>
                          </a:xfrm>
                          <a:prstGeom prst="rect">
                            <a:avLst/>
                          </a:prstGeom>
                          <a:ln/>
                        </pic:spPr>
                      </pic:pic>
                    </a:graphicData>
                  </a:graphic>
                </wp:inline>
              </w:drawing>
            </w:r>
          </w:p>
        </w:tc>
      </w:tr>
      <w:tr w:rsidR="00E9442F" w14:paraId="6AEEDCD5" w14:textId="77777777">
        <w:trPr>
          <w:trHeight w:val="1310"/>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51FCC92F" w14:textId="008397B9" w:rsidR="00E9442F" w:rsidRDefault="007C5139">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lastRenderedPageBreak/>
              <w:t xml:space="preserve">Your application may be chosen to be uploaded to the “best </w:t>
            </w:r>
            <w:r w:rsidR="00B84311">
              <w:rPr>
                <w:rFonts w:ascii="Lato" w:eastAsia="Lato" w:hAnsi="Lato" w:cs="Lato"/>
                <w:color w:val="000000"/>
                <w:sz w:val="22"/>
                <w:szCs w:val="22"/>
              </w:rPr>
              <w:t>practice</w:t>
            </w:r>
            <w:r>
              <w:rPr>
                <w:rFonts w:ascii="Lato" w:eastAsia="Lato" w:hAnsi="Lato" w:cs="Lato"/>
                <w:color w:val="000000"/>
                <w:sz w:val="22"/>
                <w:szCs w:val="22"/>
              </w:rPr>
              <w:t xml:space="preserve">” page of the Self Care Forum website to share self-care excellence so that others might use the learnings in your application. We will also include your email address so that people may get in touch with you.  If you would prefer that your application and/or email address was NOT chosen, then please make it clear in the box provided below. </w:t>
            </w:r>
          </w:p>
          <w:p w14:paraId="69BEEA6F" w14:textId="77777777" w:rsidR="00E9442F" w:rsidRDefault="00E9442F">
            <w:pPr>
              <w:pBdr>
                <w:top w:val="nil"/>
                <w:left w:val="nil"/>
                <w:bottom w:val="nil"/>
                <w:right w:val="nil"/>
                <w:between w:val="nil"/>
              </w:pBdr>
              <w:rPr>
                <w:rFonts w:ascii="Lato" w:eastAsia="Lato" w:hAnsi="Lato" w:cs="Lato"/>
                <w:sz w:val="22"/>
                <w:szCs w:val="22"/>
              </w:rPr>
            </w:pPr>
          </w:p>
          <w:p w14:paraId="5C34A6C6" w14:textId="77777777" w:rsidR="00E9442F" w:rsidRDefault="007C5139">
            <w:pPr>
              <w:pBdr>
                <w:top w:val="nil"/>
                <w:left w:val="nil"/>
                <w:bottom w:val="nil"/>
                <w:right w:val="nil"/>
                <w:between w:val="nil"/>
              </w:pBdr>
              <w:rPr>
                <w:rFonts w:ascii="Lexend" w:eastAsia="Lexend" w:hAnsi="Lexend" w:cs="Lexend"/>
                <w:sz w:val="22"/>
                <w:szCs w:val="22"/>
              </w:rPr>
            </w:pPr>
            <w:r>
              <w:rPr>
                <w:rFonts w:ascii="Lexend" w:eastAsia="Lexend" w:hAnsi="Lexend" w:cs="Lexend"/>
                <w:sz w:val="22"/>
                <w:szCs w:val="22"/>
              </w:rPr>
              <w:t>We are happy for our email address to be visual.</w:t>
            </w:r>
          </w:p>
        </w:tc>
      </w:tr>
      <w:tr w:rsidR="00E9442F" w14:paraId="15F45066" w14:textId="77777777">
        <w:trPr>
          <w:trHeight w:val="966"/>
        </w:trPr>
        <w:tc>
          <w:tcPr>
            <w:tcW w:w="10343" w:type="dxa"/>
            <w:tcBorders>
              <w:top w:val="single" w:sz="4" w:space="0" w:color="26AAD3"/>
              <w:left w:val="single" w:sz="4" w:space="0" w:color="26AAD3"/>
              <w:bottom w:val="single" w:sz="4" w:space="0" w:color="26AAD3"/>
              <w:right w:val="single" w:sz="4" w:space="0" w:color="26AAD3"/>
            </w:tcBorders>
            <w:shd w:val="clear" w:color="auto" w:fill="auto"/>
            <w:tcMar>
              <w:top w:w="80" w:type="dxa"/>
              <w:left w:w="80" w:type="dxa"/>
              <w:bottom w:w="80" w:type="dxa"/>
              <w:right w:w="80" w:type="dxa"/>
            </w:tcMar>
          </w:tcPr>
          <w:p w14:paraId="689ACE96" w14:textId="77777777" w:rsidR="00E9442F" w:rsidRDefault="00E9442F"/>
        </w:tc>
      </w:tr>
    </w:tbl>
    <w:p w14:paraId="58BD0EDA" w14:textId="77777777" w:rsidR="00E9442F" w:rsidRDefault="00E9442F">
      <w:pPr>
        <w:pStyle w:val="Heading2"/>
        <w:widowControl w:val="0"/>
        <w:spacing w:before="120" w:after="120"/>
        <w:rPr>
          <w:rFonts w:ascii="Lato" w:eastAsia="Lato" w:hAnsi="Lato" w:cs="Lato"/>
          <w:color w:val="002060"/>
        </w:rPr>
      </w:pPr>
    </w:p>
    <w:p w14:paraId="67EFAB11" w14:textId="77777777" w:rsidR="00E9442F" w:rsidRDefault="007C5139">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 xml:space="preserve">Thank you for taking the time to apply for the Self-Care Awards.  We look forward to receiving your application.  Please email your completed form to: </w:t>
      </w:r>
      <w:hyperlink r:id="rId13">
        <w:r>
          <w:rPr>
            <w:rFonts w:ascii="Lato" w:eastAsia="Lato" w:hAnsi="Lato" w:cs="Lato"/>
            <w:color w:val="0000FF"/>
            <w:sz w:val="22"/>
            <w:szCs w:val="22"/>
            <w:u w:val="single"/>
          </w:rPr>
          <w:t>selfcare@selfcareforum.org</w:t>
        </w:r>
      </w:hyperlink>
    </w:p>
    <w:p w14:paraId="70829E43" w14:textId="77777777" w:rsidR="00E9442F" w:rsidRDefault="00E9442F">
      <w:pPr>
        <w:pBdr>
          <w:top w:val="nil"/>
          <w:left w:val="nil"/>
          <w:bottom w:val="nil"/>
          <w:right w:val="nil"/>
          <w:between w:val="nil"/>
        </w:pBdr>
        <w:spacing w:line="360" w:lineRule="auto"/>
        <w:jc w:val="both"/>
        <w:rPr>
          <w:rFonts w:ascii="Lato" w:eastAsia="Lato" w:hAnsi="Lato" w:cs="Lato"/>
          <w:color w:val="000000"/>
          <w:sz w:val="22"/>
          <w:szCs w:val="22"/>
        </w:rPr>
      </w:pPr>
    </w:p>
    <w:p w14:paraId="5DFE708A" w14:textId="77777777" w:rsidR="00E9442F" w:rsidRDefault="007C5139">
      <w:pPr>
        <w:pBdr>
          <w:top w:val="nil"/>
          <w:left w:val="nil"/>
          <w:bottom w:val="nil"/>
          <w:right w:val="nil"/>
          <w:between w:val="nil"/>
        </w:pBdr>
        <w:spacing w:line="276" w:lineRule="auto"/>
        <w:rPr>
          <w:rFonts w:ascii="Lato" w:eastAsia="Lato" w:hAnsi="Lato" w:cs="Lato"/>
          <w:b/>
          <w:color w:val="1A1C6E"/>
        </w:rPr>
      </w:pPr>
      <w:r>
        <w:rPr>
          <w:rFonts w:ascii="Lato" w:eastAsia="Lato" w:hAnsi="Lato" w:cs="Lato"/>
          <w:b/>
          <w:color w:val="1A1C6E"/>
        </w:rPr>
        <w:t>About the Self Care Forum</w:t>
      </w:r>
    </w:p>
    <w:p w14:paraId="0530563F" w14:textId="77777777" w:rsidR="00E9442F" w:rsidRDefault="007C5139">
      <w:p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color w:val="000000"/>
          <w:sz w:val="22"/>
          <w:szCs w:val="22"/>
        </w:rPr>
        <w:t>The Self Care Forum supports organisations in helping their communities and service users better understand how to self-care.  It is the leading independent provider of best practice around self-care and the ‘go-to’ place for top quality resources, current opinion, and self-care interventions in the UK.</w:t>
      </w:r>
      <w:r>
        <w:rPr>
          <w:rFonts w:ascii="Lato" w:eastAsia="Lato" w:hAnsi="Lato" w:cs="Lato"/>
          <w:b/>
          <w:color w:val="000000"/>
          <w:sz w:val="22"/>
          <w:szCs w:val="22"/>
        </w:rPr>
        <w:br/>
      </w:r>
      <w:r>
        <w:rPr>
          <w:rFonts w:ascii="Lato" w:eastAsia="Lato" w:hAnsi="Lato" w:cs="Lato"/>
          <w:b/>
          <w:color w:val="000000"/>
          <w:sz w:val="22"/>
          <w:szCs w:val="22"/>
        </w:rPr>
        <w:br/>
      </w:r>
      <w:r>
        <w:rPr>
          <w:rFonts w:ascii="Lato" w:eastAsia="Lato" w:hAnsi="Lato" w:cs="Lato"/>
          <w:color w:val="000000"/>
          <w:sz w:val="22"/>
          <w:szCs w:val="22"/>
        </w:rPr>
        <w:t>It is a charity and aims to improve public health by promoting self-care at national policy level.  It creates free resources including self-care fact sheets, runs the UK-wide National Self-Care Week, and supports robust research evidence.</w:t>
      </w:r>
    </w:p>
    <w:p w14:paraId="2A6968E2" w14:textId="77777777" w:rsidR="00E9442F" w:rsidRDefault="00E9442F">
      <w:pPr>
        <w:pBdr>
          <w:top w:val="nil"/>
          <w:left w:val="nil"/>
          <w:bottom w:val="nil"/>
          <w:right w:val="nil"/>
          <w:between w:val="nil"/>
        </w:pBdr>
        <w:spacing w:line="276" w:lineRule="auto"/>
        <w:rPr>
          <w:rFonts w:ascii="Lato" w:eastAsia="Lato" w:hAnsi="Lato" w:cs="Lato"/>
          <w:color w:val="000000"/>
          <w:sz w:val="22"/>
          <w:szCs w:val="22"/>
        </w:rPr>
      </w:pPr>
    </w:p>
    <w:p w14:paraId="28E97035" w14:textId="77777777" w:rsidR="00E9442F" w:rsidRDefault="007C5139">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Lato" w:eastAsia="Lato" w:hAnsi="Lato" w:cs="Lato"/>
          <w:color w:val="000000"/>
          <w:sz w:val="22"/>
          <w:szCs w:val="22"/>
        </w:rPr>
        <w:t xml:space="preserve">For more information about the Self Care Forum please go to the website.  </w:t>
      </w:r>
      <w:hyperlink r:id="rId14">
        <w:r>
          <w:rPr>
            <w:rFonts w:ascii="Lato" w:eastAsia="Lato" w:hAnsi="Lato" w:cs="Lato"/>
            <w:color w:val="0000FF"/>
            <w:sz w:val="22"/>
            <w:szCs w:val="22"/>
            <w:u w:val="single"/>
          </w:rPr>
          <w:t>www.selfcareforum.org</w:t>
        </w:r>
      </w:hyperlink>
      <w:r>
        <w:rPr>
          <w:rFonts w:ascii="Lato" w:eastAsia="Lato" w:hAnsi="Lato" w:cs="Lato"/>
          <w:color w:val="000000"/>
          <w:sz w:val="22"/>
          <w:szCs w:val="22"/>
        </w:rPr>
        <w:t xml:space="preserve">. Please find and follow us on LinkedIn, X and FB. </w:t>
      </w:r>
    </w:p>
    <w:sectPr w:rsidR="00E9442F">
      <w:headerReference w:type="default" r:id="rId15"/>
      <w:footerReference w:type="default" r:id="rId16"/>
      <w:pgSz w:w="11900" w:h="16840"/>
      <w:pgMar w:top="720" w:right="720" w:bottom="720" w:left="720" w:header="709"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5E5AE" w14:textId="77777777" w:rsidR="00A14ABF" w:rsidRDefault="00A14ABF">
      <w:r>
        <w:separator/>
      </w:r>
    </w:p>
  </w:endnote>
  <w:endnote w:type="continuationSeparator" w:id="0">
    <w:p w14:paraId="356844C7" w14:textId="77777777" w:rsidR="00A14ABF" w:rsidRDefault="00A1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88FC240-6F1B-4518-95A5-DB783BFDF533}"/>
  </w:font>
  <w:font w:name="Arimo">
    <w:charset w:val="00"/>
    <w:family w:val="auto"/>
    <w:pitch w:val="default"/>
    <w:embedRegular r:id="rId2" w:fontKey="{57BEA400-7E0F-42B0-AD6A-65824E48C055}"/>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C11DC745-9442-4907-B684-92F35AD2BE26}"/>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4" w:fontKey="{3EC752B7-E992-44BA-BF01-C6573DA5FCDC}"/>
    <w:embedItalic r:id="rId5" w:fontKey="{84F23090-373F-403D-9BA4-208EF7FB9ACB}"/>
  </w:font>
  <w:font w:name="Arial Unicode MS">
    <w:panose1 w:val="020B06040202020202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embedRegular r:id="rId6" w:fontKey="{26F25A74-449F-4FA9-AA8C-EC3423E10155}"/>
    <w:embedBold r:id="rId7" w:fontKey="{4AD0BCC3-42B1-4977-9594-91B9E9EE2BAE}"/>
    <w:embedBoldItalic r:id="rId8" w:fontKey="{C185C004-A11E-4FD5-A647-448A28888554}"/>
  </w:font>
  <w:font w:name="Georgia">
    <w:panose1 w:val="02040502050405020303"/>
    <w:charset w:val="00"/>
    <w:family w:val="roman"/>
    <w:pitch w:val="variable"/>
    <w:sig w:usb0="00000287" w:usb1="00000000" w:usb2="00000000" w:usb3="00000000" w:csb0="0000009F" w:csb1="00000000"/>
    <w:embedRegular r:id="rId9" w:fontKey="{CBAC8E7B-796D-484B-A9E9-EBFF1D059F82}"/>
    <w:embedItalic r:id="rId10" w:fontKey="{9AE01A96-E50E-46ED-891D-CA47095F3F12}"/>
  </w:font>
  <w:font w:name="Lexend">
    <w:charset w:val="00"/>
    <w:family w:val="auto"/>
    <w:pitch w:val="default"/>
    <w:embedRegular r:id="rId11" w:fontKey="{D365220E-771B-48DD-A379-7A3A64062729}"/>
    <w:embedBold r:id="rId12" w:fontKey="{43BC3530-3E6C-480D-8390-EE9E57D2B1E2}"/>
    <w:embedBoldItalic r:id="rId13" w:fontKey="{C1526644-789D-41A7-A89C-7D1911140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6D8E7" w14:textId="77777777" w:rsidR="00E9442F" w:rsidRDefault="007C5139">
    <w:pPr>
      <w:pBdr>
        <w:top w:val="nil"/>
        <w:left w:val="nil"/>
        <w:bottom w:val="nil"/>
        <w:right w:val="nil"/>
        <w:between w:val="nil"/>
      </w:pBdr>
      <w:tabs>
        <w:tab w:val="center" w:pos="4550"/>
        <w:tab w:val="left" w:pos="5818"/>
      </w:tabs>
      <w:ind w:right="260"/>
      <w:jc w:val="right"/>
      <w:rPr>
        <w:color w:val="000000"/>
      </w:rPr>
    </w:pPr>
    <w:r>
      <w:rPr>
        <w:rFonts w:ascii="Lato" w:eastAsia="Lato" w:hAnsi="Lato" w:cs="Lato"/>
        <w:color w:val="9E9E9E"/>
        <w:sz w:val="22"/>
        <w:szCs w:val="22"/>
      </w:rPr>
      <w:t xml:space="preserve">Page </w:t>
    </w:r>
    <w:r>
      <w:rPr>
        <w:rFonts w:ascii="Lato" w:eastAsia="Lato" w:hAnsi="Lato" w:cs="Lato"/>
        <w:color w:val="464646"/>
        <w:sz w:val="22"/>
        <w:szCs w:val="22"/>
      </w:rPr>
      <w:fldChar w:fldCharType="begin"/>
    </w:r>
    <w:r>
      <w:rPr>
        <w:rFonts w:ascii="Lato" w:eastAsia="Lato" w:hAnsi="Lato" w:cs="Lato"/>
        <w:color w:val="464646"/>
        <w:sz w:val="22"/>
        <w:szCs w:val="22"/>
      </w:rPr>
      <w:instrText>PAGE</w:instrText>
    </w:r>
    <w:r>
      <w:rPr>
        <w:rFonts w:ascii="Lato" w:eastAsia="Lato" w:hAnsi="Lato" w:cs="Lato"/>
        <w:color w:val="464646"/>
        <w:sz w:val="22"/>
        <w:szCs w:val="22"/>
      </w:rPr>
      <w:fldChar w:fldCharType="separate"/>
    </w:r>
    <w:r w:rsidR="00B84311">
      <w:rPr>
        <w:rFonts w:ascii="Lato" w:eastAsia="Lato" w:hAnsi="Lato" w:cs="Lato"/>
        <w:noProof/>
        <w:color w:val="464646"/>
        <w:sz w:val="22"/>
        <w:szCs w:val="22"/>
      </w:rPr>
      <w:t>1</w:t>
    </w:r>
    <w:r>
      <w:rPr>
        <w:rFonts w:ascii="Lato" w:eastAsia="Lato" w:hAnsi="Lato" w:cs="Lato"/>
        <w:color w:val="464646"/>
        <w:sz w:val="22"/>
        <w:szCs w:val="22"/>
      </w:rPr>
      <w:fldChar w:fldCharType="end"/>
    </w:r>
    <w:r>
      <w:rPr>
        <w:rFonts w:ascii="Lato" w:eastAsia="Lato" w:hAnsi="Lato" w:cs="Lato"/>
        <w:color w:val="464646"/>
        <w:sz w:val="22"/>
        <w:szCs w:val="22"/>
      </w:rPr>
      <w:t xml:space="preserve"> | </w:t>
    </w:r>
    <w:r>
      <w:rPr>
        <w:rFonts w:ascii="Lato" w:eastAsia="Lato" w:hAnsi="Lato" w:cs="Lato"/>
        <w:color w:val="464646"/>
        <w:sz w:val="22"/>
        <w:szCs w:val="22"/>
      </w:rPr>
      <w:fldChar w:fldCharType="begin"/>
    </w:r>
    <w:r>
      <w:rPr>
        <w:rFonts w:ascii="Lato" w:eastAsia="Lato" w:hAnsi="Lato" w:cs="Lato"/>
        <w:color w:val="464646"/>
        <w:sz w:val="22"/>
        <w:szCs w:val="22"/>
      </w:rPr>
      <w:instrText>NUMPAGES</w:instrText>
    </w:r>
    <w:r>
      <w:rPr>
        <w:rFonts w:ascii="Lato" w:eastAsia="Lato" w:hAnsi="Lato" w:cs="Lato"/>
        <w:color w:val="464646"/>
        <w:sz w:val="22"/>
        <w:szCs w:val="22"/>
      </w:rPr>
      <w:fldChar w:fldCharType="separate"/>
    </w:r>
    <w:r w:rsidR="00B84311">
      <w:rPr>
        <w:rFonts w:ascii="Lato" w:eastAsia="Lato" w:hAnsi="Lato" w:cs="Lato"/>
        <w:noProof/>
        <w:color w:val="464646"/>
        <w:sz w:val="22"/>
        <w:szCs w:val="22"/>
      </w:rPr>
      <w:t>2</w:t>
    </w:r>
    <w:r>
      <w:rPr>
        <w:rFonts w:ascii="Lato" w:eastAsia="Lato" w:hAnsi="Lato" w:cs="Lato"/>
        <w:color w:val="464646"/>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AB188" w14:textId="77777777" w:rsidR="00A14ABF" w:rsidRDefault="00A14ABF">
      <w:r>
        <w:separator/>
      </w:r>
    </w:p>
  </w:footnote>
  <w:footnote w:type="continuationSeparator" w:id="0">
    <w:p w14:paraId="07AECDBD" w14:textId="77777777" w:rsidR="00A14ABF" w:rsidRDefault="00A1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EFEE9" w14:textId="77777777" w:rsidR="00E9442F" w:rsidRDefault="007C5139">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73022596" wp14:editId="3468DE0F">
          <wp:extent cx="2913016" cy="569629"/>
          <wp:effectExtent l="0" t="0" r="0" b="0"/>
          <wp:docPr id="1073741826" name="image1.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10;&#10;Description automatically generated"/>
                  <pic:cNvPicPr preferRelativeResize="0"/>
                </pic:nvPicPr>
                <pic:blipFill>
                  <a:blip r:embed="rId1"/>
                  <a:srcRect/>
                  <a:stretch>
                    <a:fillRect/>
                  </a:stretch>
                </pic:blipFill>
                <pic:spPr>
                  <a:xfrm>
                    <a:off x="0" y="0"/>
                    <a:ext cx="2913016" cy="5696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6680"/>
    <w:multiLevelType w:val="multilevel"/>
    <w:tmpl w:val="F51017C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03F2001C"/>
    <w:multiLevelType w:val="multilevel"/>
    <w:tmpl w:val="A9500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717CC"/>
    <w:multiLevelType w:val="multilevel"/>
    <w:tmpl w:val="3AF29F0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2EF76C35"/>
    <w:multiLevelType w:val="multilevel"/>
    <w:tmpl w:val="F976AD38"/>
    <w:lvl w:ilvl="0">
      <w:start w:val="1"/>
      <w:numFmt w:val="bullet"/>
      <w:lvlText w:val="●"/>
      <w:lvlJc w:val="left"/>
      <w:pPr>
        <w:ind w:left="720" w:hanging="360"/>
      </w:pPr>
      <w:rPr>
        <w:rFonts w:ascii="Verdana" w:eastAsia="Verdana" w:hAnsi="Verdana" w:cs="Verdana"/>
        <w:color w:val="0B539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6C0503"/>
    <w:multiLevelType w:val="multilevel"/>
    <w:tmpl w:val="CB061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BB127F"/>
    <w:multiLevelType w:val="multilevel"/>
    <w:tmpl w:val="8F84521C"/>
    <w:lvl w:ilvl="0">
      <w:start w:val="1"/>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B254394"/>
    <w:multiLevelType w:val="multilevel"/>
    <w:tmpl w:val="9CEEC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289425">
    <w:abstractNumId w:val="5"/>
  </w:num>
  <w:num w:numId="2" w16cid:durableId="526647415">
    <w:abstractNumId w:val="6"/>
  </w:num>
  <w:num w:numId="3" w16cid:durableId="358972694">
    <w:abstractNumId w:val="1"/>
  </w:num>
  <w:num w:numId="4" w16cid:durableId="1146817169">
    <w:abstractNumId w:val="2"/>
  </w:num>
  <w:num w:numId="5" w16cid:durableId="759838391">
    <w:abstractNumId w:val="4"/>
  </w:num>
  <w:num w:numId="6" w16cid:durableId="297417828">
    <w:abstractNumId w:val="0"/>
  </w:num>
  <w:num w:numId="7" w16cid:durableId="941450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42F"/>
    <w:rsid w:val="001A2810"/>
    <w:rsid w:val="001F45C1"/>
    <w:rsid w:val="00765C73"/>
    <w:rsid w:val="007C5139"/>
    <w:rsid w:val="008A3A4C"/>
    <w:rsid w:val="00953517"/>
    <w:rsid w:val="00A14ABF"/>
    <w:rsid w:val="00B84311"/>
    <w:rsid w:val="00E944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99D66"/>
  <w15:docId w15:val="{CEA79933-99AA-4363-8116-05ADD6B98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40"/>
      <w:outlineLvl w:val="1"/>
    </w:pPr>
    <w:rPr>
      <w:rFonts w:ascii="Helvetica Neue" w:eastAsia="Helvetica Neue" w:hAnsi="Helvetica Neue" w:cs="Helvetica Neue"/>
      <w:color w:val="0079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40"/>
      <w:outlineLvl w:val="3"/>
    </w:pPr>
    <w:rPr>
      <w:rFonts w:ascii="Helvetica Neue" w:eastAsia="Helvetica Neue" w:hAnsi="Helvetica Neue" w:cs="Helvetica Neue"/>
      <w:i/>
      <w:color w:val="0079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513"/>
        <w:tab w:val="right" w:pos="9026"/>
      </w:tabs>
    </w:pPr>
    <w:rPr>
      <w:rFonts w:eastAsia="Arial Unicode MS" w:cs="Arial Unicode MS"/>
      <w:color w:val="000000"/>
      <w:u w:color="000000"/>
    </w:rPr>
  </w:style>
  <w:style w:type="paragraph" w:customStyle="1" w:styleId="Body">
    <w:name w:val="Body"/>
    <w:rPr>
      <w:rFonts w:eastAsia="Arial Unicode MS" w:cs="Arial Unicode MS"/>
      <w:color w:val="000000"/>
      <w:u w:color="000000"/>
      <w:lang w:val="pt-PT"/>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Helvetica Neue" w:eastAsia="Arial Unicode MS" w:hAnsi="Helvetica Neue" w:cs="Arial Unicode MS"/>
      <w:color w:val="0079BF"/>
      <w:sz w:val="32"/>
      <w:szCs w:val="32"/>
      <w:u w:color="0079BF"/>
      <w14:textOutline w14:w="0" w14:cap="flat" w14:cmpd="sng" w14:algn="ctr">
        <w14:noFill/>
        <w14:prstDash w14:val="solid"/>
        <w14:bevel/>
      </w14:textOutline>
    </w:rPr>
  </w:style>
  <w:style w:type="paragraph" w:customStyle="1" w:styleId="BodyA">
    <w:name w:val="Body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Hyperlink0">
    <w:name w:val="Hyperlink.0"/>
    <w:basedOn w:val="Hyperlink"/>
    <w:rPr>
      <w:outline w:val="0"/>
      <w:color w:val="0000FF"/>
      <w:u w:val="single" w:color="0000FF"/>
    </w:rPr>
  </w:style>
  <w:style w:type="character" w:customStyle="1" w:styleId="Hyperlink1">
    <w:name w:val="Hyperlink.1"/>
    <w:basedOn w:val="Hyperlink0"/>
    <w:rPr>
      <w:rFonts w:ascii="Lato" w:eastAsia="Lato" w:hAnsi="Lato" w:cs="Lato"/>
      <w:outline w:val="0"/>
      <w:color w:val="0000FF"/>
      <w:u w:val="single" w:color="0000F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lfcare@selfcareforum.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llspringsettlemen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lfcareforum.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51f504-04b0-42b4-9917-ad71f8aa80f5" xsi:nil="true"/>
    <lcf76f155ced4ddcb4097134ff3c332f xmlns="1473781d-2589-4092-ac83-9131bb73528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9712E93692E74490395E451F70C5FA" ma:contentTypeVersion="17" ma:contentTypeDescription="Create a new document." ma:contentTypeScope="" ma:versionID="b2e8b0df785e98a0ae176df13f5dd65d">
  <xsd:schema xmlns:xsd="http://www.w3.org/2001/XMLSchema" xmlns:xs="http://www.w3.org/2001/XMLSchema" xmlns:p="http://schemas.microsoft.com/office/2006/metadata/properties" xmlns:ns2="1473781d-2589-4092-ac83-9131bb73528b" xmlns:ns3="0651f504-04b0-42b4-9917-ad71f8aa80f5" targetNamespace="http://schemas.microsoft.com/office/2006/metadata/properties" ma:root="true" ma:fieldsID="a990ebc57839aa8d25d3460794f46a9e" ns2:_="" ns3:_="">
    <xsd:import namespace="1473781d-2589-4092-ac83-9131bb73528b"/>
    <xsd:import namespace="0651f504-04b0-42b4-9917-ad71f8aa80f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3781d-2589-4092-ac83-9131bb735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d27e17-4274-4f96-82ab-bd02c916fc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51f504-04b0-42b4-9917-ad71f8aa80f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f4ddbe-fe56-47aa-91fd-777cb1f27ee5}" ma:internalName="TaxCatchAll" ma:showField="CatchAllData" ma:web="0651f504-04b0-42b4-9917-ad71f8aa80f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GTLvG+9AQjDTTrfMZmuMZ3mkw==">CgMxLjAyDmgueDA5NHJ3aXhrY3B4Mg5oLm14cjBvNWh4Y2E1MzgAciExY1ljaE1tNmlZSXFabU9XZXpXbnFCSkF6NUhJc3gwMDI=</go:docsCustomData>
</go:gDocsCustomXmlDataStorage>
</file>

<file path=customXml/itemProps1.xml><?xml version="1.0" encoding="utf-8"?>
<ds:datastoreItem xmlns:ds="http://schemas.openxmlformats.org/officeDocument/2006/customXml" ds:itemID="{A8D76311-6643-4053-9A57-75E86A6EA21E}">
  <ds:schemaRefs>
    <ds:schemaRef ds:uri="http://schemas.microsoft.com/office/2006/metadata/properties"/>
    <ds:schemaRef ds:uri="http://schemas.microsoft.com/office/infopath/2007/PartnerControls"/>
    <ds:schemaRef ds:uri="0651f504-04b0-42b4-9917-ad71f8aa80f5"/>
    <ds:schemaRef ds:uri="1473781d-2589-4092-ac83-9131bb73528b"/>
  </ds:schemaRefs>
</ds:datastoreItem>
</file>

<file path=customXml/itemProps2.xml><?xml version="1.0" encoding="utf-8"?>
<ds:datastoreItem xmlns:ds="http://schemas.openxmlformats.org/officeDocument/2006/customXml" ds:itemID="{0296BC43-7D88-435B-90D9-8449AA45AE9B}">
  <ds:schemaRefs>
    <ds:schemaRef ds:uri="http://schemas.microsoft.com/sharepoint/v3/contenttype/forms"/>
  </ds:schemaRefs>
</ds:datastoreItem>
</file>

<file path=customXml/itemProps3.xml><?xml version="1.0" encoding="utf-8"?>
<ds:datastoreItem xmlns:ds="http://schemas.openxmlformats.org/officeDocument/2006/customXml" ds:itemID="{D144C973-C9D4-44D5-B7BB-90D6A8812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3781d-2589-4092-ac83-9131bb73528b"/>
    <ds:schemaRef ds:uri="0651f504-04b0-42b4-9917-ad71f8aa8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2572</Words>
  <Characters>14665</Characters>
  <Application>Microsoft Office Word</Application>
  <DocSecurity>0</DocSecurity>
  <Lines>122</Lines>
  <Paragraphs>34</Paragraphs>
  <ScaleCrop>false</ScaleCrop>
  <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Libby Whittaker SCF</cp:lastModifiedBy>
  <cp:revision>3</cp:revision>
  <dcterms:created xsi:type="dcterms:W3CDTF">2024-07-10T10:54:00Z</dcterms:created>
  <dcterms:modified xsi:type="dcterms:W3CDTF">2024-11-08T15:14:00Z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0x010100CE9712E93692E74490395E451F70C5FA</vt:lpwstr>
  </property>
  <property fmtid="{D5CDD505-2E9C-101B-9397-08002B2CF9AE}" pid="3" name="MediaServiceImageTags">
    <vt:lpwstr/>
  </property>
</Properties>
</file>